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13" w:rsidRDefault="003D4213">
      <w:r>
        <w:t xml:space="preserve">РАСПОРЯЖЕНИЕ ПРАВИТЕЛЬСТВА </w:t>
      </w:r>
      <w:proofErr w:type="gramStart"/>
      <w:r>
        <w:t>КР</w:t>
      </w:r>
      <w:proofErr w:type="gramEnd"/>
      <w:r>
        <w:t xml:space="preserve"> от 18 января 2017 года N 12-р (Об одобрении проекта Генерального соглашения между Правительством Кыргызской Республики, Федерацией профсоюзов Кыргызстана и республиканскими объединениями работодателей на 2017-2019 годы)</w:t>
      </w:r>
    </w:p>
    <w:p w:rsidR="003D4213" w:rsidRDefault="003D4213"/>
    <w:p w:rsidR="003D4213" w:rsidRDefault="003D4213" w:rsidP="003D4213">
      <w:pPr>
        <w:pStyle w:val="tkForma"/>
      </w:pPr>
      <w:r>
        <w:t>РАСПОРЯЖЕНИЕ ПРАВИТЕЛЬСТВА КЫРГЫЗСКОЙ РЕСПУБЛИКИ</w:t>
      </w:r>
    </w:p>
    <w:p w:rsidR="003D4213" w:rsidRDefault="003D4213" w:rsidP="003D4213">
      <w:pPr>
        <w:pStyle w:val="tkRekvizit"/>
      </w:pPr>
      <w:proofErr w:type="spellStart"/>
      <w:r>
        <w:t>г</w:t>
      </w:r>
      <w:proofErr w:type="gramStart"/>
      <w:r>
        <w:t>.Б</w:t>
      </w:r>
      <w:proofErr w:type="gramEnd"/>
      <w:r>
        <w:t>ишкек</w:t>
      </w:r>
      <w:proofErr w:type="spellEnd"/>
      <w:r>
        <w:t>, от 18 января 2017 года № 12-р</w:t>
      </w:r>
    </w:p>
    <w:p w:rsidR="003D4213" w:rsidRDefault="003D4213" w:rsidP="003D4213">
      <w:pPr>
        <w:pStyle w:val="tkTekst"/>
      </w:pPr>
      <w:r>
        <w:t xml:space="preserve">В соответствии с </w:t>
      </w:r>
      <w:hyperlink r:id="rId5" w:history="1">
        <w:r>
          <w:rPr>
            <w:rStyle w:val="a3"/>
          </w:rPr>
          <w:t>Законом</w:t>
        </w:r>
      </w:hyperlink>
      <w:r>
        <w:t xml:space="preserve"> Кыргызской Республики "О социальном партнерстве в области трудовых отношений в Кыргызской Республике", в целях осуществления согласованных мер по основным вопросам регулирования социально-трудовых и связанных с ними экономических отношений:</w:t>
      </w:r>
    </w:p>
    <w:p w:rsidR="003D4213" w:rsidRDefault="003D4213" w:rsidP="003D4213">
      <w:pPr>
        <w:pStyle w:val="tkTekst"/>
      </w:pPr>
      <w:r>
        <w:t xml:space="preserve">1. Одобрить прилагаемый </w:t>
      </w:r>
      <w:hyperlink r:id="rId6" w:anchor="pr" w:history="1">
        <w:r>
          <w:rPr>
            <w:rStyle w:val="a3"/>
          </w:rPr>
          <w:t>проект</w:t>
        </w:r>
      </w:hyperlink>
      <w:r>
        <w:t xml:space="preserve"> Генерального соглашения между Правительством Кыргызской Республики, Федерацией профсоюзов Кыргызстана и республиканскими объединениями работодателей на 2017-2019 годы.</w:t>
      </w:r>
    </w:p>
    <w:p w:rsidR="003D4213" w:rsidRDefault="003D4213" w:rsidP="003D4213">
      <w:pPr>
        <w:pStyle w:val="tkTekst"/>
      </w:pPr>
      <w:r>
        <w:t xml:space="preserve">2. Уполномочить </w:t>
      </w:r>
      <w:proofErr w:type="gramStart"/>
      <w:r>
        <w:t>вице-премьер-министра</w:t>
      </w:r>
      <w:proofErr w:type="gramEnd"/>
      <w:r>
        <w:t xml:space="preserve"> Кыргызской Республики по социальным вопросам на подписание вышеуказанного Генерального соглашения от имени Правительства Кыргызской Республики.</w:t>
      </w:r>
    </w:p>
    <w:p w:rsidR="003D4213" w:rsidRDefault="003D4213" w:rsidP="003D4213">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3D4213" w:rsidTr="003D4213">
        <w:tc>
          <w:tcPr>
            <w:tcW w:w="1750" w:type="pct"/>
            <w:tcMar>
              <w:top w:w="0" w:type="dxa"/>
              <w:left w:w="567" w:type="dxa"/>
              <w:bottom w:w="0" w:type="dxa"/>
              <w:right w:w="108" w:type="dxa"/>
            </w:tcMar>
            <w:hideMark/>
          </w:tcPr>
          <w:p w:rsidR="003D4213" w:rsidRDefault="003D4213">
            <w:pPr>
              <w:pStyle w:val="tkPodpis"/>
            </w:pPr>
            <w:r>
              <w:t>Премьер-министр Кыргызской Республики</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proofErr w:type="spellStart"/>
            <w:r>
              <w:t>С.Жээнбеков</w:t>
            </w:r>
            <w:proofErr w:type="spellEnd"/>
          </w:p>
        </w:tc>
      </w:tr>
    </w:tbl>
    <w:p w:rsidR="003D4213" w:rsidRDefault="003D4213" w:rsidP="003D4213">
      <w:pPr>
        <w:pStyle w:val="tkTekst"/>
      </w:pPr>
      <w:r>
        <w:t> </w:t>
      </w:r>
    </w:p>
    <w:p w:rsidR="003D4213" w:rsidRDefault="003D4213" w:rsidP="003D4213">
      <w:pPr>
        <w:pStyle w:val="tkTekst"/>
        <w:jc w:val="right"/>
      </w:pPr>
      <w:bookmarkStart w:id="0" w:name="pr"/>
      <w:bookmarkEnd w:id="0"/>
      <w:r>
        <w:t>Проект</w:t>
      </w:r>
    </w:p>
    <w:p w:rsidR="003D4213" w:rsidRDefault="003D4213" w:rsidP="003D4213">
      <w:pPr>
        <w:pStyle w:val="tkNazvanie"/>
      </w:pPr>
      <w:r>
        <w:t>ГЕНЕРАЛЬНОЕ СОГЛАШЕНИЕ</w:t>
      </w:r>
      <w:r>
        <w:br/>
        <w:t>между Правительством Кыргызской Республики, Федерацией профсоюзов Кыргызстана и республиканскими объединениями работодателей на 2017-2019 годы</w:t>
      </w:r>
    </w:p>
    <w:p w:rsidR="003D4213" w:rsidRDefault="003D4213" w:rsidP="003D4213">
      <w:pPr>
        <w:pStyle w:val="tkTekst"/>
      </w:pPr>
      <w:proofErr w:type="gramStart"/>
      <w:r>
        <w:t>Мы, полномочные представители Правительства Кыргызской Республики (далее - Правительство), Федерации профсоюзов Кыргызстана (далее - Профсоюзы) и республиканских объединений работодателей (далее - Работодатели), именуемые в дальнейшем Сторонами, в соответствии с Трудовым кодексом Кыргызской Республики и Законом Кыргызской Республики "О социальном партнерстве в области трудовых отношений в Кыргызской Республике", руководствуясь принципами равноправия и взаимного уважения, ответственности за выполнение принятых обязательств, заключили настоящее Генеральное соглашение на</w:t>
      </w:r>
      <w:proofErr w:type="gramEnd"/>
      <w:r>
        <w:t xml:space="preserve"> 2017-2019 годы (далее - Генеральное соглашение), устанавливающее общие принципы регулирования социально-трудовых, связанных с ними экономических отношений и совместные действия Сторон по их реализации.</w:t>
      </w:r>
    </w:p>
    <w:p w:rsidR="003D4213" w:rsidRDefault="003D4213" w:rsidP="003D4213">
      <w:pPr>
        <w:pStyle w:val="tkZagolovok2"/>
      </w:pPr>
      <w:r>
        <w:t>I. Сфера развития экономики</w:t>
      </w:r>
    </w:p>
    <w:p w:rsidR="003D4213" w:rsidRDefault="003D4213" w:rsidP="003D4213">
      <w:pPr>
        <w:pStyle w:val="tkTekst"/>
      </w:pPr>
      <w:r>
        <w:t>1. Обеспечивать реализацию:</w:t>
      </w:r>
    </w:p>
    <w:p w:rsidR="003D4213" w:rsidRDefault="003D4213" w:rsidP="003D4213">
      <w:pPr>
        <w:pStyle w:val="tkTekst"/>
      </w:pPr>
      <w:r>
        <w:t>- программ развития наиболее приоритетных отраслей экономики;</w:t>
      </w:r>
    </w:p>
    <w:p w:rsidR="003D4213" w:rsidRDefault="003D4213" w:rsidP="003D4213">
      <w:pPr>
        <w:pStyle w:val="tkTekst"/>
      </w:pPr>
      <w:r>
        <w:t>- программ развития регионов;</w:t>
      </w:r>
    </w:p>
    <w:p w:rsidR="003D4213" w:rsidRDefault="003D4213" w:rsidP="003D4213">
      <w:pPr>
        <w:pStyle w:val="tkTekst"/>
      </w:pPr>
      <w:r>
        <w:t>- программы мер по сокращению доли неформальной экономики.</w:t>
      </w:r>
    </w:p>
    <w:p w:rsidR="003D4213" w:rsidRDefault="003D4213" w:rsidP="003D4213">
      <w:pPr>
        <w:pStyle w:val="tkTekst"/>
        <w:jc w:val="right"/>
      </w:pPr>
      <w:r>
        <w:t>Стороны</w:t>
      </w:r>
    </w:p>
    <w:p w:rsidR="003D4213" w:rsidRDefault="003D4213" w:rsidP="003D4213">
      <w:pPr>
        <w:pStyle w:val="tkTekst"/>
      </w:pPr>
      <w:r>
        <w:lastRenderedPageBreak/>
        <w:t>2. Координировать установление тарифов и цен на социально-значимые продовольственные и непродовольственные товары, в том числе государственные медицинские услуги, в порядке, установленном законами Кыргызской Республики "О внутренней торговле в Кыргызской Республике" и "О государственных и муниципальных услугах".</w:t>
      </w:r>
    </w:p>
    <w:p w:rsidR="003D4213" w:rsidRDefault="003D4213" w:rsidP="003D4213">
      <w:pPr>
        <w:pStyle w:val="tkTekst"/>
        <w:jc w:val="right"/>
      </w:pPr>
      <w:r>
        <w:t>Правительство</w:t>
      </w:r>
    </w:p>
    <w:p w:rsidR="003D4213" w:rsidRDefault="003D4213" w:rsidP="003D4213">
      <w:pPr>
        <w:pStyle w:val="tkTekst"/>
      </w:pPr>
      <w:r>
        <w:t>3. Создавать благоприятные условия для развития бизнеса, предпринимательства, производства товаров и услуг.</w:t>
      </w:r>
    </w:p>
    <w:p w:rsidR="003D4213" w:rsidRDefault="003D4213" w:rsidP="003D4213">
      <w:pPr>
        <w:pStyle w:val="tkTekst"/>
        <w:jc w:val="right"/>
      </w:pPr>
      <w:r>
        <w:t>Стороны</w:t>
      </w:r>
    </w:p>
    <w:p w:rsidR="003D4213" w:rsidRDefault="003D4213" w:rsidP="003D4213">
      <w:pPr>
        <w:pStyle w:val="tkTekst"/>
      </w:pPr>
      <w:r>
        <w:t xml:space="preserve">4. Обеспечить предварительное обсуждение с социальными партнерами проектов законов и иных нормативных правовых актов, регулирующих вопросы социально-трудовых отношений, до внесения их в Правительство Кыргызской Республики и </w:t>
      </w:r>
      <w:proofErr w:type="spellStart"/>
      <w:r>
        <w:t>Жогорку</w:t>
      </w:r>
      <w:proofErr w:type="spellEnd"/>
      <w:r>
        <w:t xml:space="preserve"> </w:t>
      </w:r>
      <w:proofErr w:type="spellStart"/>
      <w:r>
        <w:t>Кенеш</w:t>
      </w:r>
      <w:proofErr w:type="spellEnd"/>
      <w:r>
        <w:t xml:space="preserve"> Кыргызской Республики.</w:t>
      </w:r>
    </w:p>
    <w:p w:rsidR="003D4213" w:rsidRDefault="003D4213" w:rsidP="003D4213">
      <w:pPr>
        <w:pStyle w:val="tkTekst"/>
        <w:jc w:val="right"/>
      </w:pPr>
      <w:r>
        <w:t>Правительство</w:t>
      </w:r>
    </w:p>
    <w:p w:rsidR="003D4213" w:rsidRDefault="003D4213" w:rsidP="003D4213">
      <w:pPr>
        <w:pStyle w:val="tkZagolovok2"/>
      </w:pPr>
      <w:r>
        <w:rPr>
          <w:lang w:val="en-US"/>
        </w:rPr>
        <w:t>II</w:t>
      </w:r>
      <w:r>
        <w:t>. Регулирование оплаты труда и социального обеспечения</w:t>
      </w:r>
    </w:p>
    <w:p w:rsidR="003D4213" w:rsidRDefault="003D4213" w:rsidP="003D4213">
      <w:pPr>
        <w:pStyle w:val="tkTekst"/>
      </w:pPr>
      <w:r>
        <w:t>5. Обеспечить поэтапное повышение заработной платы работников бюджетной сферы.</w:t>
      </w:r>
    </w:p>
    <w:p w:rsidR="003D4213" w:rsidRDefault="003D4213" w:rsidP="003D4213">
      <w:pPr>
        <w:pStyle w:val="tkTekst"/>
        <w:jc w:val="right"/>
      </w:pPr>
      <w:r>
        <w:t>Правительство</w:t>
      </w:r>
    </w:p>
    <w:p w:rsidR="003D4213" w:rsidRDefault="003D4213" w:rsidP="003D4213">
      <w:pPr>
        <w:pStyle w:val="tkTekst"/>
      </w:pPr>
      <w:r>
        <w:t>6. Поэтапно повышать уровень минимальной заработной платы, в соответствии с возможностями республиканского бюджета.</w:t>
      </w:r>
    </w:p>
    <w:p w:rsidR="003D4213" w:rsidRDefault="003D4213" w:rsidP="003D4213">
      <w:pPr>
        <w:pStyle w:val="tkTekst"/>
        <w:jc w:val="right"/>
      </w:pPr>
      <w:r>
        <w:t>Правительство</w:t>
      </w:r>
    </w:p>
    <w:p w:rsidR="003D4213" w:rsidRDefault="003D4213" w:rsidP="003D4213">
      <w:pPr>
        <w:pStyle w:val="tkTekst"/>
      </w:pPr>
      <w:r>
        <w:t>7. Оказывать практическую помощь предприятиям Кыргызского общества слепых и глухих по размещению государственных заказов.</w:t>
      </w:r>
    </w:p>
    <w:p w:rsidR="003D4213" w:rsidRDefault="003D4213" w:rsidP="003D4213">
      <w:pPr>
        <w:pStyle w:val="tkTekst"/>
        <w:jc w:val="right"/>
      </w:pPr>
      <w:r>
        <w:t>Правительство</w:t>
      </w:r>
    </w:p>
    <w:p w:rsidR="003D4213" w:rsidRDefault="003D4213" w:rsidP="003D4213">
      <w:pPr>
        <w:pStyle w:val="tkTekst"/>
      </w:pPr>
      <w:r>
        <w:t>8. Обеспечить своевременную выплату заработной платы и оплату трудовых отпусков работникам в соответствии с законодательством Кыргызской Республики.</w:t>
      </w:r>
    </w:p>
    <w:p w:rsidR="003D4213" w:rsidRDefault="003D4213" w:rsidP="003D4213">
      <w:pPr>
        <w:pStyle w:val="tkTekst"/>
        <w:jc w:val="right"/>
      </w:pPr>
      <w:r>
        <w:t>Работодатели</w:t>
      </w:r>
    </w:p>
    <w:p w:rsidR="003D4213" w:rsidRDefault="003D4213" w:rsidP="003D4213">
      <w:pPr>
        <w:pStyle w:val="tkTekst"/>
      </w:pPr>
      <w:r>
        <w:t>9. Включать в соглашения и коллективные договоры обязательства, обеспечивающие меры по защите материальных прав работников в случае неплатежеспособности работодателя в соответствии с законодательством Кыргызской Республики.</w:t>
      </w:r>
    </w:p>
    <w:p w:rsidR="003D4213" w:rsidRDefault="003D4213" w:rsidP="003D4213">
      <w:pPr>
        <w:pStyle w:val="tkTekst"/>
        <w:jc w:val="right"/>
      </w:pPr>
      <w:r>
        <w:t>Работодатели</w:t>
      </w:r>
    </w:p>
    <w:p w:rsidR="003D4213" w:rsidRDefault="003D4213" w:rsidP="003D4213">
      <w:pPr>
        <w:pStyle w:val="tkTekst"/>
        <w:jc w:val="right"/>
      </w:pPr>
      <w:r>
        <w:t>Профсоюзы</w:t>
      </w:r>
    </w:p>
    <w:p w:rsidR="003D4213" w:rsidRDefault="003D4213" w:rsidP="003D4213">
      <w:pPr>
        <w:pStyle w:val="tkZagolovok2"/>
      </w:pPr>
      <w:r>
        <w:rPr>
          <w:lang w:val="en-US"/>
        </w:rPr>
        <w:t>III</w:t>
      </w:r>
      <w:r>
        <w:t>. Развитие рынка труда и содействие занятости населения</w:t>
      </w:r>
    </w:p>
    <w:p w:rsidR="003D4213" w:rsidRDefault="003D4213" w:rsidP="003D4213">
      <w:pPr>
        <w:pStyle w:val="tkTekst"/>
      </w:pPr>
      <w:r>
        <w:t>10. Содействовать партнерству образовательных организаций с работодателями по трудоустройству выпускников образовательных организаций начального, среднего и высшего образования.</w:t>
      </w:r>
    </w:p>
    <w:p w:rsidR="003D4213" w:rsidRDefault="003D4213" w:rsidP="003D4213">
      <w:pPr>
        <w:pStyle w:val="tkTekst"/>
        <w:jc w:val="right"/>
      </w:pPr>
      <w:r>
        <w:t>Стороны</w:t>
      </w:r>
    </w:p>
    <w:p w:rsidR="003D4213" w:rsidRDefault="003D4213" w:rsidP="003D4213">
      <w:pPr>
        <w:pStyle w:val="tkTekst"/>
      </w:pPr>
      <w:r>
        <w:t>11. Внедрять дуальную систему обучения.</w:t>
      </w:r>
    </w:p>
    <w:p w:rsidR="003D4213" w:rsidRDefault="003D4213" w:rsidP="003D4213">
      <w:pPr>
        <w:pStyle w:val="tkTekst"/>
        <w:jc w:val="right"/>
      </w:pPr>
      <w:r>
        <w:t>Стороны</w:t>
      </w:r>
    </w:p>
    <w:p w:rsidR="003D4213" w:rsidRDefault="003D4213" w:rsidP="003D4213">
      <w:pPr>
        <w:pStyle w:val="tkTekst"/>
      </w:pPr>
      <w:r>
        <w:t>12. Развивать профессиональную мобильность на основе обучения и дополнительного профессионального обучения.</w:t>
      </w:r>
    </w:p>
    <w:p w:rsidR="003D4213" w:rsidRDefault="003D4213" w:rsidP="003D4213">
      <w:pPr>
        <w:pStyle w:val="tkTekst"/>
        <w:jc w:val="right"/>
      </w:pPr>
      <w:r>
        <w:t>Стороны</w:t>
      </w:r>
    </w:p>
    <w:p w:rsidR="003D4213" w:rsidRDefault="003D4213" w:rsidP="003D4213">
      <w:pPr>
        <w:pStyle w:val="tkTekst"/>
      </w:pPr>
      <w:r>
        <w:t xml:space="preserve">13. Содействовать развитию сельскохозяйственных кооперативов, в том числе в обеспечении им доступа к информации о нормативных требованиях и рыночных возможностях, льготными кредитными ресурсами и поставкой фермерам сельскохозяйственной техники на лизинговой основе, семенным фондом и горюче-смазочными материалами, страхованию, а также </w:t>
      </w:r>
      <w:r>
        <w:lastRenderedPageBreak/>
        <w:t>интеграции кыргызского кооперативного сообщества в международную систему кооперативных организаций.</w:t>
      </w:r>
    </w:p>
    <w:p w:rsidR="003D4213" w:rsidRDefault="003D4213" w:rsidP="003D4213">
      <w:pPr>
        <w:pStyle w:val="tkTekst"/>
        <w:jc w:val="right"/>
      </w:pPr>
      <w:r>
        <w:t>Правительство</w:t>
      </w:r>
    </w:p>
    <w:p w:rsidR="003D4213" w:rsidRDefault="003D4213" w:rsidP="003D4213">
      <w:pPr>
        <w:pStyle w:val="tkTekst"/>
      </w:pPr>
      <w:r>
        <w:t>14. Оказывать поддержку государственному партнеру в реализации проектов государственно-частного партнерства по созданию торгово-логистических центров в сфере сельского хозяйства. Рассматривать возможность заключения долгосрочных контрактов на поставку сельхозпродукции с потребителями (внутренние и внешние).</w:t>
      </w:r>
    </w:p>
    <w:p w:rsidR="003D4213" w:rsidRDefault="003D4213" w:rsidP="003D4213">
      <w:pPr>
        <w:pStyle w:val="tkTekst"/>
        <w:jc w:val="right"/>
      </w:pPr>
      <w:r>
        <w:t>Правительство</w:t>
      </w:r>
    </w:p>
    <w:p w:rsidR="003D4213" w:rsidRDefault="003D4213" w:rsidP="003D4213">
      <w:pPr>
        <w:pStyle w:val="tkTekst"/>
        <w:jc w:val="right"/>
      </w:pPr>
      <w:r>
        <w:t>Работодатели</w:t>
      </w:r>
    </w:p>
    <w:p w:rsidR="003D4213" w:rsidRDefault="003D4213" w:rsidP="003D4213">
      <w:pPr>
        <w:pStyle w:val="tkZagolovok2"/>
      </w:pPr>
      <w:r>
        <w:t>IV. Защита трудовых прав, охрана труда и экологическая безопасность</w:t>
      </w:r>
    </w:p>
    <w:p w:rsidR="003D4213" w:rsidRDefault="003D4213" w:rsidP="003D4213">
      <w:pPr>
        <w:pStyle w:val="tkTekst"/>
      </w:pPr>
      <w:r>
        <w:t>15. Обеспечить реализацию на территории Кыргызской Республики государственной политики в области охраны труда, сохранение жизни и здоровья работников в процессе трудовой деятельности.</w:t>
      </w:r>
    </w:p>
    <w:p w:rsidR="003D4213" w:rsidRDefault="003D4213" w:rsidP="003D4213">
      <w:pPr>
        <w:pStyle w:val="tkTekst"/>
        <w:jc w:val="right"/>
      </w:pPr>
      <w:r>
        <w:t>Стороны</w:t>
      </w:r>
    </w:p>
    <w:p w:rsidR="003D4213" w:rsidRDefault="003D4213" w:rsidP="003D4213">
      <w:pPr>
        <w:pStyle w:val="tkTekst"/>
      </w:pPr>
      <w:r>
        <w:t>16. Способствовать повышению эффективности контроля, осуществляемого профессиональными союзами.</w:t>
      </w:r>
    </w:p>
    <w:p w:rsidR="003D4213" w:rsidRDefault="003D4213" w:rsidP="003D4213">
      <w:pPr>
        <w:pStyle w:val="tkTekst"/>
      </w:pPr>
      <w:r>
        <w:t>Принять меры по укреплению функций правовой и технической инспекций труда профсоюзов, увеличению числа уполномоченных (доверенных) лиц профсоюзов и инспекторов по охране труда на общественных началах.</w:t>
      </w:r>
    </w:p>
    <w:p w:rsidR="003D4213" w:rsidRDefault="003D4213" w:rsidP="003D4213">
      <w:pPr>
        <w:pStyle w:val="tkTekst"/>
        <w:jc w:val="right"/>
      </w:pPr>
      <w:r>
        <w:t>Стороны</w:t>
      </w:r>
    </w:p>
    <w:p w:rsidR="003D4213" w:rsidRDefault="003D4213" w:rsidP="003D4213">
      <w:pPr>
        <w:pStyle w:val="tkTekst"/>
      </w:pPr>
      <w:r>
        <w:t>17. Обеспечить достижение целевых показателей, характеризирующих состояние условий и охраны труда в Кыргызской Республике:</w:t>
      </w:r>
    </w:p>
    <w:p w:rsidR="003D4213" w:rsidRDefault="003D4213" w:rsidP="003D4213">
      <w:pPr>
        <w:pStyle w:val="tkTekst"/>
      </w:pPr>
      <w:r>
        <w:t>- сокращение числа пострадавших на производстве по причинам, связанным с нарушением требований правил, норм и инструкций по охране труда;</w:t>
      </w:r>
    </w:p>
    <w:p w:rsidR="003D4213" w:rsidRDefault="003D4213" w:rsidP="003D4213">
      <w:pPr>
        <w:pStyle w:val="tkTekst"/>
      </w:pPr>
      <w:r>
        <w:t>- снижение занятости работников на работах с вредными и опасными условиями труда;</w:t>
      </w:r>
    </w:p>
    <w:p w:rsidR="003D4213" w:rsidRDefault="003D4213" w:rsidP="003D4213">
      <w:pPr>
        <w:pStyle w:val="tkTekst"/>
      </w:pPr>
      <w:r>
        <w:t>- сокращение числа промышленных объектов, техническое состояние которых, а также состояние условий труда занятых на них работников не соответствуют требованиям охраны труда.</w:t>
      </w:r>
    </w:p>
    <w:p w:rsidR="003D4213" w:rsidRDefault="003D4213" w:rsidP="003D4213">
      <w:pPr>
        <w:pStyle w:val="tkTekst"/>
        <w:jc w:val="right"/>
      </w:pPr>
      <w:r>
        <w:t>Стороны</w:t>
      </w:r>
    </w:p>
    <w:p w:rsidR="003D4213" w:rsidRDefault="003D4213" w:rsidP="003D4213">
      <w:pPr>
        <w:pStyle w:val="tkTekst"/>
      </w:pPr>
      <w:r>
        <w:t xml:space="preserve">18. Обеспечить представителям профсоюзов беспрепятственное посещение предприятий и рабочих мест для осуществления общественного </w:t>
      </w:r>
      <w:proofErr w:type="gramStart"/>
      <w:r>
        <w:t>контроля за</w:t>
      </w:r>
      <w:proofErr w:type="gramEnd"/>
      <w:r>
        <w:t xml:space="preserve"> соблюдением трудового законодательства, в порядке, предусмотренном законодательством Кыргызской Республики.</w:t>
      </w:r>
    </w:p>
    <w:p w:rsidR="003D4213" w:rsidRDefault="003D4213" w:rsidP="003D4213">
      <w:pPr>
        <w:pStyle w:val="tkTekst"/>
        <w:jc w:val="right"/>
      </w:pPr>
      <w:r>
        <w:t>Работодатели</w:t>
      </w:r>
    </w:p>
    <w:p w:rsidR="003D4213" w:rsidRDefault="003D4213" w:rsidP="003D4213">
      <w:pPr>
        <w:pStyle w:val="tkTekst"/>
      </w:pPr>
      <w:r>
        <w:t xml:space="preserve">19. Усилить </w:t>
      </w:r>
      <w:proofErr w:type="gramStart"/>
      <w:r>
        <w:t>контроль за</w:t>
      </w:r>
      <w:proofErr w:type="gramEnd"/>
      <w:r>
        <w:t xml:space="preserve"> выполнением и соблюдением требований норм по технике безопасности труда предприятиями и организациями всех форм собственности, путем назначения ответственного работника по охране труда.</w:t>
      </w:r>
    </w:p>
    <w:p w:rsidR="003D4213" w:rsidRDefault="003D4213" w:rsidP="003D4213">
      <w:pPr>
        <w:pStyle w:val="tkTekst"/>
        <w:jc w:val="right"/>
      </w:pPr>
      <w:r>
        <w:t>Стороны</w:t>
      </w:r>
    </w:p>
    <w:p w:rsidR="003D4213" w:rsidRDefault="003D4213" w:rsidP="003D4213">
      <w:pPr>
        <w:pStyle w:val="tkTekst"/>
      </w:pPr>
      <w:r>
        <w:t>20. Содействовать организациям в проведении аттестации рабочих мест по условиям труда.</w:t>
      </w:r>
    </w:p>
    <w:p w:rsidR="003D4213" w:rsidRDefault="003D4213" w:rsidP="003D4213">
      <w:pPr>
        <w:pStyle w:val="tkTekst"/>
        <w:jc w:val="right"/>
      </w:pPr>
      <w:r>
        <w:t>Профсоюзы</w:t>
      </w:r>
    </w:p>
    <w:p w:rsidR="003D4213" w:rsidRDefault="003D4213" w:rsidP="003D4213">
      <w:pPr>
        <w:pStyle w:val="tkTekst"/>
      </w:pPr>
      <w:r>
        <w:t>21. Не допускать внесение норм, ухудшающих трудовые права и социальные гарантии работников, при внесении изменений в Трудовой кодекс Кыргызской Республики, законы или иные нормативные правовые акты, регулирующие социально-трудовые отношения.</w:t>
      </w:r>
    </w:p>
    <w:p w:rsidR="003D4213" w:rsidRDefault="003D4213" w:rsidP="003D4213">
      <w:pPr>
        <w:pStyle w:val="tkTekst"/>
        <w:jc w:val="right"/>
      </w:pPr>
      <w:r>
        <w:t>Правительство</w:t>
      </w:r>
    </w:p>
    <w:p w:rsidR="003D4213" w:rsidRDefault="003D4213" w:rsidP="003D4213">
      <w:pPr>
        <w:pStyle w:val="tkZagolovok2"/>
      </w:pPr>
      <w:r>
        <w:t>V. Создание благоприятных условий для жизни работников и их семей</w:t>
      </w:r>
    </w:p>
    <w:p w:rsidR="003D4213" w:rsidRDefault="003D4213" w:rsidP="003D4213">
      <w:pPr>
        <w:pStyle w:val="tkTekst"/>
      </w:pPr>
      <w:r>
        <w:lastRenderedPageBreak/>
        <w:t>22. Обеспечить эффективное использование средств, поступивших в Фонд оздоровления трудящихся, для улучшения здоровья трудящихся в здравницах профсоюзов и детских оздоровительных центрах.</w:t>
      </w:r>
    </w:p>
    <w:p w:rsidR="003D4213" w:rsidRDefault="003D4213" w:rsidP="003D4213">
      <w:pPr>
        <w:pStyle w:val="tkTekst"/>
        <w:jc w:val="right"/>
      </w:pPr>
      <w:r>
        <w:t>Правительство</w:t>
      </w:r>
    </w:p>
    <w:p w:rsidR="003D4213" w:rsidRDefault="003D4213" w:rsidP="003D4213">
      <w:pPr>
        <w:pStyle w:val="tkTekst"/>
        <w:jc w:val="right"/>
      </w:pPr>
      <w:r>
        <w:t>Профсоюзы</w:t>
      </w:r>
    </w:p>
    <w:p w:rsidR="003D4213" w:rsidRDefault="003D4213" w:rsidP="003D4213">
      <w:pPr>
        <w:pStyle w:val="tkTekst"/>
      </w:pPr>
      <w:r>
        <w:t>23. При проведении конкурсов на право обслуживания маршрутов по перевозке пассажиров, преимущество предоставлять юридическим лицам, транспортные средства которых приспособлены для доступа лиц с ограниченными возможностями здоровья.</w:t>
      </w:r>
    </w:p>
    <w:p w:rsidR="003D4213" w:rsidRDefault="003D4213" w:rsidP="003D4213">
      <w:pPr>
        <w:pStyle w:val="tkTekst"/>
        <w:jc w:val="right"/>
      </w:pPr>
      <w:r>
        <w:t>Правительство</w:t>
      </w:r>
    </w:p>
    <w:p w:rsidR="003D4213" w:rsidRDefault="003D4213" w:rsidP="003D4213">
      <w:pPr>
        <w:pStyle w:val="tkTekst"/>
      </w:pPr>
      <w:r>
        <w:t>24. Улучшить условия в здравницах, домах отдыха и детских оздоровительных центрах для лиц, нуждающихся в лечении и оздоровительном отдыхе, как за счет собственных средств учреждений, так и привлеченных инвестиций.</w:t>
      </w:r>
    </w:p>
    <w:p w:rsidR="003D4213" w:rsidRDefault="003D4213" w:rsidP="003D4213">
      <w:pPr>
        <w:pStyle w:val="tkTekst"/>
        <w:jc w:val="right"/>
      </w:pPr>
      <w:r>
        <w:t>Профсоюзы</w:t>
      </w:r>
    </w:p>
    <w:p w:rsidR="003D4213" w:rsidRDefault="003D4213" w:rsidP="003D4213">
      <w:pPr>
        <w:pStyle w:val="tkTekst"/>
      </w:pPr>
      <w:r>
        <w:t>25. При заключении отраслевых, территориальных соглашений и коллективных договоров на предприятиях и организациях предусмотреть выделение средств на культурно-массовые и спортивно-оздоровительные мероприятия.</w:t>
      </w:r>
    </w:p>
    <w:p w:rsidR="003D4213" w:rsidRDefault="003D4213" w:rsidP="003D4213">
      <w:pPr>
        <w:pStyle w:val="tkTekst"/>
        <w:jc w:val="right"/>
      </w:pPr>
      <w:r>
        <w:t>Работодатели</w:t>
      </w:r>
    </w:p>
    <w:p w:rsidR="003D4213" w:rsidRDefault="003D4213" w:rsidP="003D4213">
      <w:pPr>
        <w:pStyle w:val="tkZagolovok2"/>
      </w:pPr>
      <w:r>
        <w:t>VI. Развитие социального партнерства</w:t>
      </w:r>
    </w:p>
    <w:p w:rsidR="003D4213" w:rsidRDefault="003D4213" w:rsidP="003D4213">
      <w:pPr>
        <w:pStyle w:val="tkTekst"/>
      </w:pPr>
      <w:r>
        <w:t>26. Обеспечить заключение отраслевых, территориальных (региональных) соглашений на всех уровнях и заключение коллективных договоров на предприятиях и в организациях всех форм собственности, а также на предприятиях с иностранной долей капитала.</w:t>
      </w:r>
    </w:p>
    <w:p w:rsidR="003D4213" w:rsidRDefault="003D4213" w:rsidP="003D4213">
      <w:pPr>
        <w:pStyle w:val="tkTekst"/>
        <w:jc w:val="right"/>
      </w:pPr>
      <w:r>
        <w:t>Работодатели</w:t>
      </w:r>
    </w:p>
    <w:p w:rsidR="003D4213" w:rsidRDefault="003D4213" w:rsidP="003D4213">
      <w:pPr>
        <w:pStyle w:val="tkTekst"/>
        <w:jc w:val="right"/>
      </w:pPr>
      <w:r>
        <w:t>Профсоюзы</w:t>
      </w:r>
    </w:p>
    <w:p w:rsidR="003D4213" w:rsidRDefault="003D4213" w:rsidP="003D4213">
      <w:pPr>
        <w:pStyle w:val="tkTekst"/>
      </w:pPr>
      <w:r>
        <w:t>27. Обеспечить освещение в средствах массовой информации вопросов социального партнерства, информации о ходе реализации Генерального соглашения, региональных и отраслевых соглашений, коллективных договоров, а также о мерах по предупреждению и разрешению социальных и трудовых конфликтов.</w:t>
      </w:r>
    </w:p>
    <w:p w:rsidR="003D4213" w:rsidRDefault="003D4213" w:rsidP="003D4213">
      <w:pPr>
        <w:pStyle w:val="tkTekst"/>
        <w:jc w:val="right"/>
      </w:pPr>
      <w:r>
        <w:t>Стороны</w:t>
      </w:r>
    </w:p>
    <w:p w:rsidR="003D4213" w:rsidRDefault="003D4213" w:rsidP="003D4213">
      <w:pPr>
        <w:pStyle w:val="tkZagolovok2"/>
      </w:pPr>
      <w:r>
        <w:t xml:space="preserve">VII. Действие Генерального соглашения, </w:t>
      </w:r>
      <w:proofErr w:type="gramStart"/>
      <w:r>
        <w:t>контроль за</w:t>
      </w:r>
      <w:proofErr w:type="gramEnd"/>
      <w:r>
        <w:t xml:space="preserve"> его исполнением и ответственность Сторон</w:t>
      </w:r>
    </w:p>
    <w:p w:rsidR="003D4213" w:rsidRDefault="003D4213" w:rsidP="003D4213">
      <w:pPr>
        <w:pStyle w:val="tkTekst"/>
      </w:pPr>
      <w:r>
        <w:t>С целью выполнения Сторонами положений данного Генерального соглашения Стороны договорились о нижеследующем:</w:t>
      </w:r>
    </w:p>
    <w:p w:rsidR="003D4213" w:rsidRDefault="003D4213" w:rsidP="003D4213">
      <w:pPr>
        <w:pStyle w:val="tkTekst"/>
      </w:pPr>
      <w:r>
        <w:t>28. Стороны признают настоящее Генеральное соглашение основным документом социального партнерства, устанавливающим направления и необходимые действия по проведению согласованной социально-экономической политики в Кыргызской Республике на 2017-2019 годы, и принимают на себя обязательства руководствоваться им, соблюдая все его условия.</w:t>
      </w:r>
    </w:p>
    <w:p w:rsidR="003D4213" w:rsidRDefault="003D4213" w:rsidP="003D4213">
      <w:pPr>
        <w:pStyle w:val="tkTekst"/>
      </w:pPr>
      <w:r>
        <w:t>29. Ни одна из Сторон, заключивших Генеральное соглашение, не вправе в течение срока его действия в одностороннем порядке прекратить выполнение принятых на себя обязательств.</w:t>
      </w:r>
    </w:p>
    <w:p w:rsidR="003D4213" w:rsidRDefault="003D4213" w:rsidP="003D4213">
      <w:pPr>
        <w:pStyle w:val="tkTekst"/>
      </w:pPr>
      <w:r>
        <w:t>Дополнения и изменения в Генеральное соглашение вносятся по взаимному согласию Сторон, в порядке, предусмотренном для заключения Генерального соглашения.</w:t>
      </w:r>
    </w:p>
    <w:p w:rsidR="003D4213" w:rsidRDefault="003D4213" w:rsidP="003D4213">
      <w:pPr>
        <w:pStyle w:val="tkTekst"/>
      </w:pPr>
      <w:r>
        <w:t>30. Решения (рекомендации) Республиканской трехсторонней комиссии являются формой реализации настоящего Генерального соглашения.</w:t>
      </w:r>
    </w:p>
    <w:p w:rsidR="003D4213" w:rsidRDefault="003D4213" w:rsidP="003D4213">
      <w:pPr>
        <w:pStyle w:val="tkTekst"/>
      </w:pPr>
      <w:r>
        <w:t>31. Стороны ежегодно представляют информацию о ходе выполнения Генерального соглашения в Республиканскую трехстороннюю комиссию по регулированию социально-трудовых отношений.</w:t>
      </w:r>
    </w:p>
    <w:p w:rsidR="003D4213" w:rsidRDefault="003D4213" w:rsidP="003D4213">
      <w:pPr>
        <w:pStyle w:val="tkTekst"/>
      </w:pPr>
      <w:r>
        <w:t>32. После подписания Генерального соглашения Стороны в недельный срок обеспечивают его публикацию в средствах массовой информации.</w:t>
      </w:r>
    </w:p>
    <w:p w:rsidR="003D4213" w:rsidRDefault="003D4213" w:rsidP="003D4213">
      <w:pPr>
        <w:pStyle w:val="tkTekst"/>
      </w:pPr>
      <w:r>
        <w:lastRenderedPageBreak/>
        <w:t>33. Настоящее Генеральное соглашение вступает в силу со дня его подписания.</w:t>
      </w:r>
    </w:p>
    <w:p w:rsidR="003D4213" w:rsidRDefault="003D4213" w:rsidP="003D4213">
      <w:pPr>
        <w:pStyle w:val="tkTekst"/>
      </w:pPr>
      <w:r>
        <w:t>34. Настоящее Генеральное соглашение открыто для присоединения других республиканских объединений работодателей и независимых профсоюзов.</w:t>
      </w:r>
    </w:p>
    <w:p w:rsidR="003D4213" w:rsidRDefault="003D4213" w:rsidP="003D4213">
      <w:pPr>
        <w:pStyle w:val="tkTekst"/>
      </w:pPr>
      <w:r>
        <w:t> </w:t>
      </w:r>
    </w:p>
    <w:p w:rsidR="003D4213" w:rsidRDefault="003D4213" w:rsidP="003D4213">
      <w:pPr>
        <w:pStyle w:val="tkTekst"/>
      </w:pPr>
      <w:proofErr w:type="gramStart"/>
      <w:r>
        <w:t>Совершено в городе Бишкек "___" ____________________ 201__ года, в двух экземплярах, на государственном и официальном языках.</w:t>
      </w:r>
      <w:proofErr w:type="gramEnd"/>
    </w:p>
    <w:p w:rsidR="003D4213" w:rsidRDefault="003D4213" w:rsidP="003D4213">
      <w:pPr>
        <w:pStyle w:val="tkZagolovok5"/>
      </w:pPr>
      <w:r>
        <w:t>Настоящее Генеральное соглашение подписали:</w:t>
      </w:r>
    </w:p>
    <w:p w:rsidR="003D4213" w:rsidRDefault="003D4213" w:rsidP="003D4213">
      <w:pPr>
        <w:pStyle w:val="tkZagolovok5"/>
        <w:spacing w:after="120"/>
      </w:pPr>
      <w:r>
        <w:t>от Правительства Кыргызской Республики:</w:t>
      </w:r>
    </w:p>
    <w:tbl>
      <w:tblPr>
        <w:tblW w:w="5000" w:type="pct"/>
        <w:tblCellMar>
          <w:left w:w="0" w:type="dxa"/>
          <w:right w:w="0" w:type="dxa"/>
        </w:tblCellMar>
        <w:tblLook w:val="04A0" w:firstRow="1" w:lastRow="0" w:firstColumn="1" w:lastColumn="0" w:noHBand="0" w:noVBand="1"/>
      </w:tblPr>
      <w:tblGrid>
        <w:gridCol w:w="3510"/>
        <w:gridCol w:w="3009"/>
        <w:gridCol w:w="3511"/>
      </w:tblGrid>
      <w:tr w:rsidR="003D4213" w:rsidTr="003D4213">
        <w:tc>
          <w:tcPr>
            <w:tcW w:w="1750" w:type="pct"/>
            <w:tcMar>
              <w:top w:w="0" w:type="dxa"/>
              <w:left w:w="567" w:type="dxa"/>
              <w:bottom w:w="0" w:type="dxa"/>
              <w:right w:w="108" w:type="dxa"/>
            </w:tcMar>
            <w:hideMark/>
          </w:tcPr>
          <w:p w:rsidR="003D4213" w:rsidRDefault="003D4213">
            <w:pPr>
              <w:pStyle w:val="tkPodpis"/>
            </w:pPr>
            <w:r>
              <w:t>вице-премьер-министр Кыргызской Республики</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proofErr w:type="spellStart"/>
            <w:r>
              <w:t>Ч.Султанбекова</w:t>
            </w:r>
            <w:proofErr w:type="spellEnd"/>
          </w:p>
        </w:tc>
      </w:tr>
      <w:tr w:rsidR="003D4213" w:rsidTr="003D4213">
        <w:tc>
          <w:tcPr>
            <w:tcW w:w="1750" w:type="pct"/>
            <w:tcMar>
              <w:top w:w="0" w:type="dxa"/>
              <w:left w:w="567" w:type="dxa"/>
              <w:bottom w:w="0" w:type="dxa"/>
              <w:right w:w="108" w:type="dxa"/>
            </w:tcMar>
            <w:hideMark/>
          </w:tcPr>
          <w:p w:rsidR="003D4213" w:rsidRDefault="003D4213">
            <w:pPr>
              <w:pStyle w:val="tkPodpis"/>
            </w:pPr>
            <w:r>
              <w:t> </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r>
              <w:t> </w:t>
            </w:r>
          </w:p>
        </w:tc>
      </w:tr>
      <w:tr w:rsidR="003D4213" w:rsidTr="003D4213">
        <w:tc>
          <w:tcPr>
            <w:tcW w:w="5000" w:type="pct"/>
            <w:gridSpan w:val="3"/>
            <w:tcMar>
              <w:top w:w="0" w:type="dxa"/>
              <w:left w:w="567" w:type="dxa"/>
              <w:bottom w:w="0" w:type="dxa"/>
              <w:right w:w="108" w:type="dxa"/>
            </w:tcMar>
            <w:hideMark/>
          </w:tcPr>
          <w:p w:rsidR="003D4213" w:rsidRDefault="003D4213">
            <w:pPr>
              <w:pStyle w:val="tkPodpis"/>
              <w:spacing w:after="120"/>
            </w:pPr>
            <w:r>
              <w:t>от Федерации профсоюзов Кыргызстана:</w:t>
            </w:r>
          </w:p>
        </w:tc>
      </w:tr>
      <w:tr w:rsidR="003D4213" w:rsidTr="003D4213">
        <w:tc>
          <w:tcPr>
            <w:tcW w:w="1750" w:type="pct"/>
            <w:tcMar>
              <w:top w:w="0" w:type="dxa"/>
              <w:left w:w="567" w:type="dxa"/>
              <w:bottom w:w="0" w:type="dxa"/>
              <w:right w:w="108" w:type="dxa"/>
            </w:tcMar>
            <w:hideMark/>
          </w:tcPr>
          <w:p w:rsidR="003D4213" w:rsidRDefault="003D4213">
            <w:pPr>
              <w:pStyle w:val="tkPodpis"/>
            </w:pPr>
            <w:r>
              <w:t>председатель Федерации профсоюзов Кыргызстана</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proofErr w:type="spellStart"/>
            <w:r>
              <w:t>М.Асанакунов</w:t>
            </w:r>
            <w:proofErr w:type="spellEnd"/>
          </w:p>
        </w:tc>
      </w:tr>
      <w:tr w:rsidR="003D4213" w:rsidTr="003D4213">
        <w:tc>
          <w:tcPr>
            <w:tcW w:w="1750" w:type="pct"/>
            <w:tcMar>
              <w:top w:w="0" w:type="dxa"/>
              <w:left w:w="567" w:type="dxa"/>
              <w:bottom w:w="0" w:type="dxa"/>
              <w:right w:w="108" w:type="dxa"/>
            </w:tcMar>
            <w:hideMark/>
          </w:tcPr>
          <w:p w:rsidR="003D4213" w:rsidRDefault="003D4213">
            <w:pPr>
              <w:pStyle w:val="tkPodpis"/>
            </w:pPr>
            <w:r>
              <w:t> </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r>
              <w:t> </w:t>
            </w:r>
          </w:p>
        </w:tc>
      </w:tr>
      <w:tr w:rsidR="003D4213" w:rsidTr="003D4213">
        <w:tc>
          <w:tcPr>
            <w:tcW w:w="5000" w:type="pct"/>
            <w:gridSpan w:val="3"/>
            <w:tcMar>
              <w:top w:w="0" w:type="dxa"/>
              <w:left w:w="567" w:type="dxa"/>
              <w:bottom w:w="0" w:type="dxa"/>
              <w:right w:w="108" w:type="dxa"/>
            </w:tcMar>
            <w:hideMark/>
          </w:tcPr>
          <w:p w:rsidR="003D4213" w:rsidRDefault="003D4213">
            <w:pPr>
              <w:pStyle w:val="tkPodpis"/>
              <w:spacing w:after="120"/>
            </w:pPr>
            <w:r>
              <w:t>от объединений работодателей:</w:t>
            </w:r>
          </w:p>
        </w:tc>
      </w:tr>
      <w:tr w:rsidR="003D4213" w:rsidTr="003D4213">
        <w:tc>
          <w:tcPr>
            <w:tcW w:w="1750" w:type="pct"/>
            <w:tcMar>
              <w:top w:w="0" w:type="dxa"/>
              <w:left w:w="567" w:type="dxa"/>
              <w:bottom w:w="0" w:type="dxa"/>
              <w:right w:w="108" w:type="dxa"/>
            </w:tcMar>
            <w:hideMark/>
          </w:tcPr>
          <w:p w:rsidR="003D4213" w:rsidRDefault="003D4213">
            <w:pPr>
              <w:pStyle w:val="tkPodpis"/>
            </w:pPr>
            <w:r>
              <w:t>президент Торгово-промышленной палаты Кыргызской Республики</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proofErr w:type="spellStart"/>
            <w:r>
              <w:t>М.Шаршекеев</w:t>
            </w:r>
            <w:proofErr w:type="spellEnd"/>
          </w:p>
        </w:tc>
      </w:tr>
      <w:tr w:rsidR="003D4213" w:rsidTr="003D4213">
        <w:tc>
          <w:tcPr>
            <w:tcW w:w="1750" w:type="pct"/>
            <w:tcMar>
              <w:top w:w="0" w:type="dxa"/>
              <w:left w:w="567" w:type="dxa"/>
              <w:bottom w:w="0" w:type="dxa"/>
              <w:right w:w="108" w:type="dxa"/>
            </w:tcMar>
            <w:hideMark/>
          </w:tcPr>
          <w:p w:rsidR="003D4213" w:rsidRDefault="003D4213">
            <w:pPr>
              <w:pStyle w:val="tkPodpis"/>
            </w:pPr>
            <w:r>
              <w:t> </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r>
              <w:t> </w:t>
            </w:r>
          </w:p>
        </w:tc>
      </w:tr>
      <w:tr w:rsidR="003D4213" w:rsidTr="003D4213">
        <w:tc>
          <w:tcPr>
            <w:tcW w:w="1750" w:type="pct"/>
            <w:tcMar>
              <w:top w:w="0" w:type="dxa"/>
              <w:left w:w="567" w:type="dxa"/>
              <w:bottom w:w="0" w:type="dxa"/>
              <w:right w:w="108" w:type="dxa"/>
            </w:tcMar>
            <w:hideMark/>
          </w:tcPr>
          <w:p w:rsidR="003D4213" w:rsidRDefault="003D4213">
            <w:pPr>
              <w:pStyle w:val="tkPodpis"/>
            </w:pPr>
            <w:r>
              <w:t>президент Объединения юридических лиц "Ассоциация "Экономическая палата"</w:t>
            </w:r>
          </w:p>
        </w:tc>
        <w:tc>
          <w:tcPr>
            <w:tcW w:w="1500" w:type="pct"/>
            <w:tcMar>
              <w:top w:w="0" w:type="dxa"/>
              <w:left w:w="108" w:type="dxa"/>
              <w:bottom w:w="0" w:type="dxa"/>
              <w:right w:w="108" w:type="dxa"/>
            </w:tcMar>
            <w:hideMark/>
          </w:tcPr>
          <w:p w:rsidR="003D4213" w:rsidRDefault="003D4213">
            <w:pPr>
              <w:pStyle w:val="tkPodpis"/>
            </w:pPr>
            <w:r>
              <w:t> </w:t>
            </w:r>
          </w:p>
        </w:tc>
        <w:tc>
          <w:tcPr>
            <w:tcW w:w="1750" w:type="pct"/>
            <w:tcMar>
              <w:top w:w="0" w:type="dxa"/>
              <w:left w:w="108" w:type="dxa"/>
              <w:bottom w:w="0" w:type="dxa"/>
              <w:right w:w="108" w:type="dxa"/>
            </w:tcMar>
            <w:vAlign w:val="bottom"/>
            <w:hideMark/>
          </w:tcPr>
          <w:p w:rsidR="003D4213" w:rsidRDefault="003D4213">
            <w:pPr>
              <w:pStyle w:val="tkPodpis"/>
            </w:pPr>
            <w:proofErr w:type="spellStart"/>
            <w:r>
              <w:t>Д.Казаков</w:t>
            </w:r>
            <w:proofErr w:type="spellEnd"/>
          </w:p>
        </w:tc>
      </w:tr>
    </w:tbl>
    <w:p w:rsidR="003D4213" w:rsidRDefault="003D4213" w:rsidP="003D4213">
      <w:pPr>
        <w:pStyle w:val="tkTekst"/>
      </w:pPr>
      <w:r>
        <w:t> </w:t>
      </w:r>
    </w:p>
    <w:p w:rsidR="003D4213" w:rsidRDefault="003D4213"/>
    <w:p w:rsidR="003D4213" w:rsidRPr="003D4213" w:rsidRDefault="003D4213" w:rsidP="003D4213">
      <w:pPr>
        <w:ind w:left="1134" w:right="1134"/>
        <w:jc w:val="center"/>
        <w:rPr>
          <w:rFonts w:ascii="Arial" w:eastAsia="Times New Roman" w:hAnsi="Arial" w:cs="Arial"/>
          <w:b/>
          <w:bCs/>
          <w:caps/>
          <w:sz w:val="24"/>
          <w:szCs w:val="24"/>
          <w:lang w:eastAsia="ru-RU"/>
        </w:rPr>
      </w:pPr>
      <w:r w:rsidRPr="003D4213">
        <w:rPr>
          <w:rFonts w:ascii="Arial" w:eastAsia="Times New Roman" w:hAnsi="Arial" w:cs="Arial"/>
          <w:b/>
          <w:bCs/>
          <w:caps/>
          <w:sz w:val="24"/>
          <w:szCs w:val="24"/>
          <w:lang w:val="ky-KG" w:eastAsia="ru-RU"/>
        </w:rPr>
        <w:t>Кыргыз Республикасынын Өкмөтүнүн буйругу</w:t>
      </w:r>
    </w:p>
    <w:p w:rsidR="003D4213" w:rsidRPr="003D4213" w:rsidRDefault="003D4213" w:rsidP="003D4213">
      <w:pPr>
        <w:spacing w:before="200"/>
        <w:jc w:val="center"/>
        <w:rPr>
          <w:rFonts w:ascii="Arial" w:eastAsia="Times New Roman" w:hAnsi="Arial" w:cs="Arial"/>
          <w:i/>
          <w:iCs/>
          <w:sz w:val="20"/>
          <w:szCs w:val="20"/>
          <w:lang w:eastAsia="ru-RU"/>
        </w:rPr>
      </w:pPr>
      <w:r w:rsidRPr="003D4213">
        <w:rPr>
          <w:rFonts w:ascii="Arial" w:eastAsia="Times New Roman" w:hAnsi="Arial" w:cs="Arial"/>
          <w:i/>
          <w:iCs/>
          <w:sz w:val="20"/>
          <w:szCs w:val="20"/>
          <w:lang w:val="ky-KG" w:eastAsia="ru-RU"/>
        </w:rPr>
        <w:t>Бишкек шаары, 2017-жылдын 18-январы № 12-б</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 xml:space="preserve">"Кыргыз Республикасындагы эмгек мамилелер жаатындагы социалдык өнөктөштүк жөнүндө" Кыргыз Республикасынын </w:t>
      </w:r>
      <w:hyperlink r:id="rId7" w:history="1">
        <w:r w:rsidRPr="003D4213">
          <w:rPr>
            <w:rFonts w:ascii="Arial" w:eastAsia="Times New Roman" w:hAnsi="Arial" w:cs="Arial"/>
            <w:color w:val="0000FF"/>
            <w:sz w:val="20"/>
            <w:szCs w:val="20"/>
            <w:u w:val="single"/>
            <w:lang w:val="ky-KG" w:eastAsia="ru-RU"/>
          </w:rPr>
          <w:t>Мыйзамына</w:t>
        </w:r>
      </w:hyperlink>
      <w:r w:rsidRPr="003D4213">
        <w:rPr>
          <w:rFonts w:ascii="Arial" w:eastAsia="Times New Roman" w:hAnsi="Arial" w:cs="Arial"/>
          <w:sz w:val="20"/>
          <w:szCs w:val="20"/>
          <w:lang w:val="ky-KG" w:eastAsia="ru-RU"/>
        </w:rPr>
        <w:t xml:space="preserve"> ылайык, социалдык-эмгектик жана аны менен байланышкан экономикалык мамилелерди жөнгө салуунун негизги маселелери боюнча макулдашылган чараларды жүзөгө ашыруу максатында:</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 xml:space="preserve">1. 2017-2019-жылдарга Кыргыз Республикасынын Өкмөтүнүн, Кыргызстан профсоюздар федерациясынын жана жумуш берүүчүлөрдүн республикалык бирикмелеринин ортосундагы Башкы макулдашуунун тиркелген </w:t>
      </w:r>
      <w:hyperlink r:id="rId8" w:anchor="pr" w:history="1">
        <w:r w:rsidRPr="003D4213">
          <w:rPr>
            <w:rFonts w:ascii="Arial" w:eastAsia="Times New Roman" w:hAnsi="Arial" w:cs="Arial"/>
            <w:color w:val="0000FF"/>
            <w:sz w:val="20"/>
            <w:szCs w:val="20"/>
            <w:u w:val="single"/>
            <w:lang w:val="ky-KG" w:eastAsia="ru-RU"/>
          </w:rPr>
          <w:t>долбоору</w:t>
        </w:r>
      </w:hyperlink>
      <w:r w:rsidRPr="003D4213">
        <w:rPr>
          <w:rFonts w:ascii="Arial" w:eastAsia="Times New Roman" w:hAnsi="Arial" w:cs="Arial"/>
          <w:sz w:val="20"/>
          <w:szCs w:val="20"/>
          <w:lang w:val="ky-KG" w:eastAsia="ru-RU"/>
        </w:rPr>
        <w:t xml:space="preserve"> жактырылсын.</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2. Кыргыз Республикасынын социалдык маселелер боюнча вице-премьер-министрине жогоруда аталган Башкы макулдашууга Кыргыз Республикасынын Өкмөтүнүн атынан кол коюуга ыйгарым укук берилсин.</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3D4213" w:rsidRPr="003D4213" w:rsidTr="003D4213">
        <w:tc>
          <w:tcPr>
            <w:tcW w:w="1750" w:type="pct"/>
            <w:tcMar>
              <w:top w:w="0" w:type="dxa"/>
              <w:left w:w="567"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Кыргыз Республикасынын Премьер-министри</w:t>
            </w:r>
          </w:p>
        </w:tc>
        <w:tc>
          <w:tcPr>
            <w:tcW w:w="1500" w:type="pct"/>
            <w:tcMar>
              <w:top w:w="0" w:type="dxa"/>
              <w:left w:w="108"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eastAsia="ru-RU"/>
              </w:rPr>
              <w:t> </w:t>
            </w:r>
          </w:p>
        </w:tc>
        <w:tc>
          <w:tcPr>
            <w:tcW w:w="1750" w:type="pct"/>
            <w:tcMar>
              <w:top w:w="0" w:type="dxa"/>
              <w:left w:w="108" w:type="dxa"/>
              <w:bottom w:w="0" w:type="dxa"/>
              <w:right w:w="108" w:type="dxa"/>
            </w:tcMar>
            <w:vAlign w:val="bottom"/>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С.Жээнбеков</w:t>
            </w:r>
          </w:p>
        </w:tc>
      </w:tr>
    </w:tbl>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eastAsia="ru-RU"/>
        </w:rPr>
        <w:t> </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Долбоор</w:t>
      </w:r>
    </w:p>
    <w:p w:rsidR="003D4213" w:rsidRPr="003D4213" w:rsidRDefault="003D4213" w:rsidP="003D4213">
      <w:pPr>
        <w:spacing w:before="400" w:after="400"/>
        <w:ind w:left="1134" w:right="1134"/>
        <w:jc w:val="center"/>
        <w:rPr>
          <w:rFonts w:ascii="Arial" w:eastAsia="Times New Roman" w:hAnsi="Arial" w:cs="Arial"/>
          <w:b/>
          <w:bCs/>
          <w:sz w:val="24"/>
          <w:szCs w:val="24"/>
          <w:lang w:eastAsia="ru-RU"/>
        </w:rPr>
      </w:pPr>
      <w:r w:rsidRPr="003D4213">
        <w:rPr>
          <w:rFonts w:ascii="Arial" w:eastAsia="Times New Roman" w:hAnsi="Arial" w:cs="Arial"/>
          <w:b/>
          <w:bCs/>
          <w:sz w:val="24"/>
          <w:szCs w:val="24"/>
          <w:lang w:val="ky-KG" w:eastAsia="ru-RU"/>
        </w:rPr>
        <w:lastRenderedPageBreak/>
        <w:t>2017-2019-жылдарга Кыргыз Республикасынын Өкмөтүнүн, Кыргызстан профсоюздар федерациясынын жана жумуш берүүчүлөрдүн республикалык бирикмелеринин ортосундагы</w:t>
      </w:r>
      <w:r w:rsidRPr="003D4213">
        <w:rPr>
          <w:rFonts w:ascii="Arial" w:eastAsia="Times New Roman" w:hAnsi="Arial" w:cs="Arial"/>
          <w:b/>
          <w:bCs/>
          <w:sz w:val="24"/>
          <w:szCs w:val="24"/>
          <w:lang w:val="ky-KG" w:eastAsia="ru-RU"/>
        </w:rPr>
        <w:br/>
        <w:t>БАШКЫ МАКУЛДАШУУ</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Биз, Кыргыз Республикасынын Өкмөтүнүн (мындан ары - Өкмөт), Кыргызстан профсоюздар федерациясынын (мындан ары - профсоюздар) жана жумуш берүүчүлөрдүн республикалык бирикмелеринин (мындан ары - Жумуш берүүчүлөр) ыйгарым укуктуу өкүлдөрү, мындан ары Тараптар деп аталуучу, Кыргыз Республикасынын Эмгек кодексине жана "Кыргыз Республикасындагы эмгек мамилелер жаатындагы социалдык өнөктөштүк жөнүндө" Кыргыз Республикасынын Мыйзамына ылайык, тең укуктуулуктун жана өз ара сыйлашуу принциптерин, алган милдеттенмелер үчүн жоопкерчиликти жетекчиликке алуу менен, социалдык-эмгектик жана алар менен байланышкан экономикалык мамилелерди жөнгө салуунун жалпы принциптерин жана аларды ишке ашыруу боюнча Тараптардын биргелешкен иш-аракеттерин белгилөөчү ушул Башкы макулдашууну 2017-2019-жылдарга түздүк (мындан ары - Башкы макулдашуу).</w:t>
      </w:r>
    </w:p>
    <w:p w:rsidR="003D4213" w:rsidRPr="003D4213" w:rsidRDefault="003D4213" w:rsidP="003D4213">
      <w:pPr>
        <w:spacing w:before="200"/>
        <w:ind w:left="1134" w:right="1134"/>
        <w:jc w:val="center"/>
        <w:rPr>
          <w:rFonts w:ascii="Arial" w:eastAsia="Times New Roman" w:hAnsi="Arial" w:cs="Arial"/>
          <w:b/>
          <w:bCs/>
          <w:sz w:val="24"/>
          <w:szCs w:val="24"/>
          <w:lang w:eastAsia="ru-RU"/>
        </w:rPr>
      </w:pPr>
      <w:r w:rsidRPr="003D4213">
        <w:rPr>
          <w:rFonts w:ascii="Arial" w:eastAsia="Times New Roman" w:hAnsi="Arial" w:cs="Arial"/>
          <w:b/>
          <w:bCs/>
          <w:sz w:val="24"/>
          <w:szCs w:val="24"/>
          <w:lang w:val="ky-KG" w:eastAsia="ru-RU"/>
        </w:rPr>
        <w:t>I. Экономиканы өнүктүрүү чөйрөсү</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1. Төмөнкүлөрдү ишке ашырууну камсыз кылуу:</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 экономиканын кыйла артыкчылыктуу тармактарын өнүктүрүү программаларын;</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 региондорду өнүктүрүү программаларын;</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 формалдуу эмес экономиканын үлүшүн кыскартуу боюнча чаралардын программасын.</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2. "Кыргыз Республикасындагы ички соода жөнүндө" жана "Мамлекеттик жана муниципалдык кызмат көрсөтүүлөр жөнүндө" Кыргыз Республикасынын мыйзамдары менен белгиленген тартипте, социалдык маанилүү азык-түлүк жана азык-түлүк эмес товарларга, анын ичинде мамлекеттик медициналык кызматтарга тарифтерди жана бааларды белгилөөнү координациялоо.</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3. Бизнести, ишкерликти өнүктүрүү, товарларды жана кызмат көрсөтүүлөрдү өндүрүү үчүн жагымдуу шарттарды түзүү.</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4. Социалдык-эмгектик мамилелерди жөнгө салуучу мыйзамдардын долбоорлорун жана башка ченемдик укук актыларын Кыргыз Республикасынын Өкмөтүнө жана Кыргыз Республикасынын Жогорку Кеңешине киргизүүгө чейин социалдык өнөктөр менен алдын ала талкуулоону камсыз кылуу.</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before="200"/>
        <w:ind w:left="1134" w:right="1134"/>
        <w:jc w:val="center"/>
        <w:rPr>
          <w:rFonts w:ascii="Arial" w:eastAsia="Times New Roman" w:hAnsi="Arial" w:cs="Arial"/>
          <w:b/>
          <w:bCs/>
          <w:sz w:val="24"/>
          <w:szCs w:val="24"/>
          <w:lang w:eastAsia="ru-RU"/>
        </w:rPr>
      </w:pPr>
      <w:r w:rsidRPr="003D4213">
        <w:rPr>
          <w:rFonts w:ascii="Arial" w:eastAsia="Times New Roman" w:hAnsi="Arial" w:cs="Arial"/>
          <w:b/>
          <w:bCs/>
          <w:sz w:val="24"/>
          <w:szCs w:val="24"/>
          <w:lang w:val="ky-KG" w:eastAsia="ru-RU"/>
        </w:rPr>
        <w:t>II. Эмгек акы төлөөнү жана социалдык камсыздоону жөнгө салуу</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5. Бюджеттик чөйрөнүн кызматкерлерине эмгек акыны этап-этабы менен жогорулатууну камсыз кылуу.</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6. Минимумдук эмгек акынын деңгээлин республикалык бюджеттин мүмкүнчүлүктөрүнө ылайык этап-этабы менен жогорулатуу.</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7. Кыргыз азиздер жана дүлөйлөр коомунун ишканаларына мамлекеттик заказдарды жайгаштыруу боюнча практикалык жардам көрсөтүү.</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lastRenderedPageBreak/>
        <w:t>8. Кыргыз Республикасынын мыйзамдарына ылайык кызматкерлерге эмгек акыны жана эмгектик өргүү акысын өз убагында төлөөнү камсыз кылуу.</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Жумуш берүүчүлөр</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9. Макулдашууларга жана жамааттык келишимдерге иш берүүчү төлөөгө жөндөмсүз болгон учурда Кыргыз Республикасынын мыйзамдарына ылайык кызматкерлердин материалдык укуктарын коргоо боюнча чараларды камсыз кылуучу милдеттенмелерди киргизүү.</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Жумуш берүүчүлөр</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Профсоюздар</w:t>
      </w:r>
    </w:p>
    <w:p w:rsidR="003D4213" w:rsidRPr="003D4213" w:rsidRDefault="003D4213" w:rsidP="003D4213">
      <w:pPr>
        <w:spacing w:before="200"/>
        <w:ind w:left="1134" w:right="1134"/>
        <w:jc w:val="center"/>
        <w:rPr>
          <w:rFonts w:ascii="Arial" w:eastAsia="Times New Roman" w:hAnsi="Arial" w:cs="Arial"/>
          <w:b/>
          <w:bCs/>
          <w:sz w:val="24"/>
          <w:szCs w:val="24"/>
          <w:lang w:eastAsia="ru-RU"/>
        </w:rPr>
      </w:pPr>
      <w:r w:rsidRPr="003D4213">
        <w:rPr>
          <w:rFonts w:ascii="Arial" w:eastAsia="Times New Roman" w:hAnsi="Arial" w:cs="Arial"/>
          <w:b/>
          <w:bCs/>
          <w:sz w:val="24"/>
          <w:szCs w:val="24"/>
          <w:lang w:val="en-US" w:eastAsia="ru-RU"/>
        </w:rPr>
        <w:t>III</w:t>
      </w:r>
      <w:r w:rsidRPr="003D4213">
        <w:rPr>
          <w:rFonts w:ascii="Arial" w:eastAsia="Times New Roman" w:hAnsi="Arial" w:cs="Arial"/>
          <w:b/>
          <w:bCs/>
          <w:sz w:val="24"/>
          <w:szCs w:val="24"/>
          <w:lang w:val="ky-KG" w:eastAsia="ru-RU"/>
        </w:rPr>
        <w:t>. Эмгек рыногун өнүктүрүү жана калкты жумуш менен камсыз кылууга көмөктөшүү</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10. Башталгыч, орто жана жогорку билим берүү уюмдарынын бүтүрүүчүлөрүн ишке орноштуруу боюнча жумуш берүүчүлөр менен билим берүү уюмдарынын өнөктөштүгүнө көмөктөшүү.</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Tapaптар</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11. Дуалдык окутуу системасын киргизүү.</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12. Окутуунун жана кошумча кесиптик окутуунун негизинде кесиптик мобилдүүлүктү өнүктүрүү.</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val="ky-KG" w:eastAsia="ru-RU"/>
        </w:rPr>
        <w:t>13. Айыл чарба кооперативдеринин өнүгүүсүнө көмөк көрсөтүү, анын ичинен ченемдик талаптар жана базар мүмкүнчүлүктөрү жүнүндө маалыматтарды алууга, жеңилдетилген кредиттик ресурстары жана лизинг негизинде фермерлерге айыл чарба техникасын жеткирүү, урук фонду жана күйүүчү-майлоочу материалдар менен камсыз кылуу, ошондой эле кыргыз кооперативдик коомдоштуктун эл аралык кооперативдик уюмдардын системасына интеграциялоо.</w:t>
      </w:r>
    </w:p>
    <w:p w:rsidR="003D4213" w:rsidRPr="003D4213" w:rsidRDefault="003D4213" w:rsidP="003D4213">
      <w:pPr>
        <w:spacing w:after="60"/>
        <w:ind w:firstLine="567"/>
        <w:jc w:val="right"/>
        <w:rPr>
          <w:rFonts w:ascii="Arial" w:eastAsia="Times New Roman" w:hAnsi="Arial" w:cs="Arial"/>
          <w:sz w:val="20"/>
          <w:szCs w:val="20"/>
          <w:lan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14. Айыл-чарба чөйрөсүндө соода-логистикалык борборлорун түзүү боюнча мамлекеттик-жеке өнөктөштүктүн долбоорлорун ишке ашырууда мамлекеттик өнөккө колдоо көрсөтүү. Айыл-чарба продукциясын жеткирүүдө колдонуучулар (ички жана тышкы) менен узак мөөнөттүү контракттарды түзүү мүмкүнчүлүгүн кароо.</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Жумуш берүүчүлөр</w:t>
      </w:r>
    </w:p>
    <w:p w:rsidR="003D4213" w:rsidRPr="003D4213" w:rsidRDefault="003D4213" w:rsidP="003D4213">
      <w:pPr>
        <w:spacing w:before="200"/>
        <w:ind w:left="1134" w:right="1134"/>
        <w:jc w:val="center"/>
        <w:rPr>
          <w:rFonts w:ascii="Arial" w:eastAsia="Times New Roman" w:hAnsi="Arial" w:cs="Arial"/>
          <w:b/>
          <w:bCs/>
          <w:sz w:val="24"/>
          <w:szCs w:val="24"/>
          <w:lang w:val="ky-KG" w:eastAsia="ru-RU"/>
        </w:rPr>
      </w:pPr>
      <w:r w:rsidRPr="003D4213">
        <w:rPr>
          <w:rFonts w:ascii="Arial" w:eastAsia="Times New Roman" w:hAnsi="Arial" w:cs="Arial"/>
          <w:b/>
          <w:bCs/>
          <w:sz w:val="24"/>
          <w:szCs w:val="24"/>
          <w:lang w:val="ky-KG" w:eastAsia="ru-RU"/>
        </w:rPr>
        <w:t>IV. Эмгек укуктарын коргоо, эмгекти коргоо жана экологиялык коопсуздук</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15. Кыргыз Республикасынын аймагында эмгекти коргоо жаатындагы мамлекеттик саясатты ишке ашырууну, эмгектенүү процессинде кызматкерлердин ден соолугун жана өмүрүн сактоону камсыз кылуу.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16. Профсоюздар жүргүзүүчү контролдун натыйжалуулугун жогорулатууга жардам берүү.</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Профсоюздардын эмгектин укуктук жана техникалык инспекциясынын функцияларын чыңдоо, профсоюздардын ыйгарым укуктуу (ишенимдүү) адамдарынын жана эмгекти коргоо боюнча коомдук негиздеги инспекторлордун санын көбөйтүү боюнча чараларды көрүү.</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17. Кыргыз Республикасында эмгек шарттарынын жана аны коргоонун абалын мүнөздөөчү максаттуу көрсөткүчтөргө жетишүүнү камсыз кылуу:</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 эмгекти коргоо боюнча эрежелердин талаптарын, ченемдерди жана нускамаларды бузууга байланыштуу себептер боюнча өндүрүштө жабыркагандардын санын кыскартуу;</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lastRenderedPageBreak/>
        <w:t>- эмгектин зыян жана кооптуу шарттарында иштеген кызматкерлердин санын азайтуу;</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 техникалык абалы, ошондой эле жумуш орундарындагы эмгек шарттары эмгекти коргоонун талаптарына ылайык келбеген өндүрүштүк объектилердин санын кыскартуу.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18. Профсоюздардын өкүлдөрүнө Кыргыз Республикасынын мыйзамдарында каралган тартипте эмгек мыйзамдарын сактоо боюнча коомдук контролду жүргүзүү үчүн ишканаларга жана жумуш орундарга тоскоолсуз келишин камсыз кылуу.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Жумуш берүүчүлөр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19. Эмгекти коргоо боюнча жооптуу кызматкерди дайындоо жолу менен менчиктин бардык түрүндөгү ишканаларда жана уюмдарда эмгектин коопсуздук техникасы боюнча ченемдердин талаптарын аткарууга жана кармоого контролду күчөтүү.</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20. Эмгек шарттары боюнча жумуш орундарын аттестациялоону өткөрүүдө уюмдарга көмөк көрсөтүү.</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Профсоюздар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21. Кыргыз Республикасынын Эмгек кодексине, мыйзамдарга же социалдык-эмгектик мамилелерди жөнгө салуучу башка ченемдик укуктук актыларга өзгөртүүлөрдү киргизүүдө кызматкерлердин эмгектик укуктарын жана социалдык кепилдиктерин начарлаткан ченемдерди киргизүүгө жол бербөө.</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before="200"/>
        <w:ind w:left="1134" w:right="1134"/>
        <w:jc w:val="center"/>
        <w:rPr>
          <w:rFonts w:ascii="Arial" w:eastAsia="Times New Roman" w:hAnsi="Arial" w:cs="Arial"/>
          <w:b/>
          <w:bCs/>
          <w:sz w:val="24"/>
          <w:szCs w:val="24"/>
          <w:lang w:val="ky-KG" w:eastAsia="ru-RU"/>
        </w:rPr>
      </w:pPr>
      <w:r w:rsidRPr="003D4213">
        <w:rPr>
          <w:rFonts w:ascii="Arial" w:eastAsia="Times New Roman" w:hAnsi="Arial" w:cs="Arial"/>
          <w:b/>
          <w:bCs/>
          <w:sz w:val="24"/>
          <w:szCs w:val="24"/>
          <w:lang w:val="ky-KG" w:eastAsia="ru-RU"/>
        </w:rPr>
        <w:t>V. Жумушчулардын жана алардын үй-бүлөлөрүнүн жашоосу үчүн жагымдуу шарттарды түзүү</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22. Профсоюздардын ден соолукту чыңдоочу жайларында жана балдардын ден соолугун чыңдоо борборлорунда эмгекчилердин ден соолугун жакшыртуу үчүн Эмгекчилердин ден соолукту чыңдоо фондусуна түшкөн каражаттарды натыйжалуу колдонууну камсыз кылуу.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Профсоюздар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23. Жүргүнчүлөрдү ташуу боюнча каттамдарды тейлөө укугуна конкурс өткөрүүдөгү артыкчылыкты транспорт каражаттары ден соолугунун мүмкүнчүлүгү чектелген адамдарга ылайыкташтырылган юридикалык жактарга берүү.</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Өкмөт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24. Дарыланууга жана эс алууга муктаж болгон адамдарга ден соолугун чыңдоочу жайларда, эс алуу үйлөрүндө жана балдардын ден соолугун чыңдоо борборлорунда шарттарды өз каражаттарынын да, тартылган инвестициялардын да эсебинен жакшыртуу.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Профсоюздар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25. Ишканаларда жана уюмдарда тармактык, аймактык макулдашууларды жана жамааттык келишимдерди түзүүдө маданий-массалык жана спорттук-ден соолукту чыңдоо иш-чараларына каражат бөлүп берүүнү караштыруу.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Жумуш берүүчүлөр</w:t>
      </w:r>
    </w:p>
    <w:p w:rsidR="003D4213" w:rsidRPr="003D4213" w:rsidRDefault="003D4213" w:rsidP="003D4213">
      <w:pPr>
        <w:spacing w:before="200"/>
        <w:ind w:left="1134" w:right="1134"/>
        <w:jc w:val="center"/>
        <w:rPr>
          <w:rFonts w:ascii="Arial" w:eastAsia="Times New Roman" w:hAnsi="Arial" w:cs="Arial"/>
          <w:b/>
          <w:bCs/>
          <w:sz w:val="24"/>
          <w:szCs w:val="24"/>
          <w:lang w:val="ky-KG" w:eastAsia="ru-RU"/>
        </w:rPr>
      </w:pPr>
      <w:r w:rsidRPr="003D4213">
        <w:rPr>
          <w:rFonts w:ascii="Arial" w:eastAsia="Times New Roman" w:hAnsi="Arial" w:cs="Arial"/>
          <w:b/>
          <w:bCs/>
          <w:sz w:val="24"/>
          <w:szCs w:val="24"/>
          <w:lang w:val="ky-KG" w:eastAsia="ru-RU"/>
        </w:rPr>
        <w:t>VI. Социалдык өнөктөштүктү өнүктүрүү</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26. Бардык деңгээлде тармактык, аймактык (региондук) макулдашууларды жана менчиктин бардык түрүндөгү ишканаларда жана уюмдарда, ошондой эле капиталдын чет элдик үлүшү бар ишканаларда жамааттык келишимдерди түзүүнү камсыз кылуу.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Жумуш берүүчүлөр</w:t>
      </w:r>
    </w:p>
    <w:p w:rsidR="003D4213" w:rsidRPr="003D4213" w:rsidRDefault="003D4213" w:rsidP="003D4213">
      <w:pPr>
        <w:spacing w:after="60"/>
        <w:ind w:firstLine="567"/>
        <w:jc w:val="right"/>
        <w:rPr>
          <w:rFonts w:ascii="Arial" w:eastAsia="Times New Roman" w:hAnsi="Arial" w:cs="Arial"/>
          <w:sz w:val="20"/>
          <w:szCs w:val="20"/>
          <w:lang w:val="ky-KG" w:eastAsia="ru-RU"/>
        </w:rPr>
      </w:pPr>
      <w:bookmarkStart w:id="1" w:name="_GoBack"/>
      <w:bookmarkEnd w:id="1"/>
      <w:r w:rsidRPr="003D4213">
        <w:rPr>
          <w:rFonts w:ascii="Arial" w:eastAsia="Times New Roman" w:hAnsi="Arial" w:cs="Arial"/>
          <w:sz w:val="20"/>
          <w:szCs w:val="20"/>
          <w:lang w:val="ky-KG" w:eastAsia="ru-RU"/>
        </w:rPr>
        <w:t>Профсоюздар</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lastRenderedPageBreak/>
        <w:t>27. Социалдык өнөктөштүк маселелерин, Башкы макулдашууну, региондук жана тармактык макулдашууларды, эмгек келишимдерин ишке ашыруунун жүрүшү жөнүндө маалыматты, ошондой эле социалдык жана эмгектеги чыр-чатактарын алдын алуу жана чечүү боюнча чаралар тууралуу маалыматтарды жалпыга маалымдоо каражаттарында чагылдырууну камсыз кылуу.</w:t>
      </w:r>
    </w:p>
    <w:p w:rsidR="003D4213" w:rsidRPr="003D4213" w:rsidRDefault="003D4213" w:rsidP="003D4213">
      <w:pPr>
        <w:spacing w:after="60"/>
        <w:ind w:firstLine="567"/>
        <w:jc w:val="right"/>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Тараптар</w:t>
      </w:r>
    </w:p>
    <w:p w:rsidR="003D4213" w:rsidRPr="003D4213" w:rsidRDefault="003D4213" w:rsidP="003D4213">
      <w:pPr>
        <w:spacing w:before="200"/>
        <w:ind w:left="1134" w:right="1134"/>
        <w:jc w:val="center"/>
        <w:rPr>
          <w:rFonts w:ascii="Arial" w:eastAsia="Times New Roman" w:hAnsi="Arial" w:cs="Arial"/>
          <w:b/>
          <w:bCs/>
          <w:sz w:val="24"/>
          <w:szCs w:val="24"/>
          <w:lang w:val="ky-KG" w:eastAsia="ru-RU"/>
        </w:rPr>
      </w:pPr>
      <w:r w:rsidRPr="003D4213">
        <w:rPr>
          <w:rFonts w:ascii="Arial" w:eastAsia="Times New Roman" w:hAnsi="Arial" w:cs="Arial"/>
          <w:b/>
          <w:bCs/>
          <w:sz w:val="24"/>
          <w:szCs w:val="24"/>
          <w:lang w:val="ky-KG" w:eastAsia="ru-RU"/>
        </w:rPr>
        <w:t>VII. Башкы макулдашуунун колдонулушу, анын аткарылышын контролдоо жана Тараптардын жоопкерчилиги</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Тараптар ушул Башкы макулдашуунун жобосун аткаруу максатында төмөнкүлөр тууралуу макулдашты:</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28. Тараптар ушул Башкы макулдашууну 2017-2019-жылдарга Кыргыз Республикасында макулдашылган социалдык-экономикалык саясатты жүргүзүү боюнча багыттарды жана аракеттерди белгилеген социалдык өнөктөштүктүн негизги документи катары таанышат жана анын бардык шарттарын сактап, жетекчиликке алууга милдеттенишет.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29. Башкы макулдашууну түзгөн Тараптардын бири да, анын колдонуу мөөнөтүнүн аралыгында өзүнө алган милдеттенмелерди бир тараптуу тартипте аткарууну токтотуп коюуга укугу жок.</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Башкы макулдашууга толуктоолор жана өзгөртүүлөр Башкы макулдашууну түзүү үчүн каралган тартипте Тараптардын өз ара макулдугу боюнча киргизилет.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30. Республикалык үч тараптуу комиссиянын чечимдери (сунуштары) ушул Башкы макулдашууну ишке ашыруунун формасы болуп эсептелет.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31. Тараптар жыл сайын Башкы макулдашууну аткаруунун жүрүшү жөнүндө маалыматтарды Социалдык-эмгектик мамилелерди жөнгө салуу боюнча республикалык үч тараптуу комиссияга беришет.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32. Башкы макулдашууга кол коюлгандан кийин Тараптар бир жуманын ичинде анын жалпыга маалымдоо каражаттарында жарыяланышын камсыз кылышат.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33. Бул Башкы макулдашуу кол коюлган күндөн тартып күчүнө кирет.</w:t>
      </w:r>
    </w:p>
    <w:p w:rsidR="003D4213" w:rsidRPr="003D4213" w:rsidRDefault="003D4213" w:rsidP="003D4213">
      <w:pPr>
        <w:spacing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34. Бул Башкы макулдашуу жумуш берүүчүлөрдүн башка республикалык бирикмелеринин жана көз карандысыз профсоюздардын кошулуусу үчүн ачык.</w:t>
      </w:r>
    </w:p>
    <w:p w:rsidR="003D4213" w:rsidRPr="003D4213" w:rsidRDefault="003D4213" w:rsidP="003D4213">
      <w:pPr>
        <w:spacing w:before="120" w:after="60"/>
        <w:ind w:firstLine="567"/>
        <w:jc w:val="both"/>
        <w:rPr>
          <w:rFonts w:ascii="Arial" w:eastAsia="Times New Roman" w:hAnsi="Arial" w:cs="Arial"/>
          <w:sz w:val="20"/>
          <w:szCs w:val="20"/>
          <w:lang w:val="ky-KG" w:eastAsia="ru-RU"/>
        </w:rPr>
      </w:pPr>
      <w:r w:rsidRPr="003D4213">
        <w:rPr>
          <w:rFonts w:ascii="Arial" w:eastAsia="Times New Roman" w:hAnsi="Arial" w:cs="Arial"/>
          <w:sz w:val="20"/>
          <w:szCs w:val="20"/>
          <w:lang w:val="ky-KG" w:eastAsia="ru-RU"/>
        </w:rPr>
        <w:t>Бишкек шаарында 201__-жылдын  "__" _______________ эки нускада мамлекеттик жана расмий тилдерде түзүлдү.</w:t>
      </w:r>
    </w:p>
    <w:p w:rsidR="003D4213" w:rsidRPr="003D4213" w:rsidRDefault="003D4213" w:rsidP="003D4213">
      <w:pPr>
        <w:spacing w:before="200" w:after="60"/>
        <w:ind w:firstLine="567"/>
        <w:rPr>
          <w:rFonts w:ascii="Arial" w:eastAsia="Times New Roman" w:hAnsi="Arial" w:cs="Arial"/>
          <w:b/>
          <w:bCs/>
          <w:sz w:val="20"/>
          <w:szCs w:val="20"/>
          <w:lang w:val="ky-KG" w:eastAsia="ru-RU"/>
        </w:rPr>
      </w:pPr>
      <w:r w:rsidRPr="003D4213">
        <w:rPr>
          <w:rFonts w:ascii="Arial" w:eastAsia="Times New Roman" w:hAnsi="Arial" w:cs="Arial"/>
          <w:b/>
          <w:bCs/>
          <w:sz w:val="20"/>
          <w:szCs w:val="20"/>
          <w:lang w:val="ky-KG" w:eastAsia="ru-RU"/>
        </w:rPr>
        <w:t>Бул Башкы макулдашууга төмөнкүлөр кол коюшту:</w:t>
      </w:r>
    </w:p>
    <w:p w:rsidR="003D4213" w:rsidRPr="003D4213" w:rsidRDefault="003D4213" w:rsidP="003D4213">
      <w:pPr>
        <w:spacing w:before="200" w:after="120"/>
        <w:ind w:firstLine="567"/>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Кыргыз Республикасынын Өкмөтүнүн атынан:</w:t>
      </w:r>
    </w:p>
    <w:tbl>
      <w:tblPr>
        <w:tblW w:w="5000" w:type="pct"/>
        <w:tblCellMar>
          <w:left w:w="0" w:type="dxa"/>
          <w:right w:w="0" w:type="dxa"/>
        </w:tblCellMar>
        <w:tblLook w:val="04A0" w:firstRow="1" w:lastRow="0" w:firstColumn="1" w:lastColumn="0" w:noHBand="0" w:noVBand="1"/>
      </w:tblPr>
      <w:tblGrid>
        <w:gridCol w:w="3510"/>
        <w:gridCol w:w="3009"/>
        <w:gridCol w:w="3511"/>
      </w:tblGrid>
      <w:tr w:rsidR="003D4213" w:rsidRPr="003D4213" w:rsidTr="003D4213">
        <w:tc>
          <w:tcPr>
            <w:tcW w:w="1750" w:type="pct"/>
            <w:tcMar>
              <w:top w:w="0" w:type="dxa"/>
              <w:left w:w="567"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Кыргыз Республикасынын вице-премьер-министри</w:t>
            </w:r>
          </w:p>
        </w:tc>
        <w:tc>
          <w:tcPr>
            <w:tcW w:w="1500" w:type="pct"/>
            <w:tcMar>
              <w:top w:w="0" w:type="dxa"/>
              <w:left w:w="108"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eastAsia="ru-RU"/>
              </w:rPr>
              <w:t> </w:t>
            </w:r>
          </w:p>
        </w:tc>
        <w:tc>
          <w:tcPr>
            <w:tcW w:w="1750" w:type="pct"/>
            <w:tcMar>
              <w:top w:w="0" w:type="dxa"/>
              <w:left w:w="108" w:type="dxa"/>
              <w:bottom w:w="0" w:type="dxa"/>
              <w:right w:w="108" w:type="dxa"/>
            </w:tcMar>
            <w:vAlign w:val="bottom"/>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Ч.Султанбекова</w:t>
            </w:r>
          </w:p>
        </w:tc>
      </w:tr>
    </w:tbl>
    <w:p w:rsidR="003D4213" w:rsidRPr="003D4213" w:rsidRDefault="003D4213" w:rsidP="003D4213">
      <w:pPr>
        <w:spacing w:before="200" w:after="120"/>
        <w:ind w:firstLine="567"/>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Кыргызстан профсоюздар федерациясынын атынан:</w:t>
      </w:r>
    </w:p>
    <w:tbl>
      <w:tblPr>
        <w:tblW w:w="5000" w:type="pct"/>
        <w:tblCellMar>
          <w:left w:w="0" w:type="dxa"/>
          <w:right w:w="0" w:type="dxa"/>
        </w:tblCellMar>
        <w:tblLook w:val="04A0" w:firstRow="1" w:lastRow="0" w:firstColumn="1" w:lastColumn="0" w:noHBand="0" w:noVBand="1"/>
      </w:tblPr>
      <w:tblGrid>
        <w:gridCol w:w="3510"/>
        <w:gridCol w:w="3009"/>
        <w:gridCol w:w="3511"/>
      </w:tblGrid>
      <w:tr w:rsidR="003D4213" w:rsidRPr="003D4213" w:rsidTr="003D4213">
        <w:tc>
          <w:tcPr>
            <w:tcW w:w="1750" w:type="pct"/>
            <w:tcMar>
              <w:top w:w="0" w:type="dxa"/>
              <w:left w:w="567"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Кыргызстан профсоюздар федерациясынын төрагасы</w:t>
            </w:r>
          </w:p>
        </w:tc>
        <w:tc>
          <w:tcPr>
            <w:tcW w:w="1500" w:type="pct"/>
            <w:tcMar>
              <w:top w:w="0" w:type="dxa"/>
              <w:left w:w="108"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eastAsia="ru-RU"/>
              </w:rPr>
              <w:t> </w:t>
            </w:r>
          </w:p>
        </w:tc>
        <w:tc>
          <w:tcPr>
            <w:tcW w:w="1750" w:type="pct"/>
            <w:tcMar>
              <w:top w:w="0" w:type="dxa"/>
              <w:left w:w="108" w:type="dxa"/>
              <w:bottom w:w="0" w:type="dxa"/>
              <w:right w:w="108" w:type="dxa"/>
            </w:tcMar>
            <w:vAlign w:val="bottom"/>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М.Асанакунов</w:t>
            </w:r>
          </w:p>
        </w:tc>
      </w:tr>
    </w:tbl>
    <w:p w:rsidR="003D4213" w:rsidRPr="003D4213" w:rsidRDefault="003D4213" w:rsidP="003D4213">
      <w:pPr>
        <w:spacing w:before="200" w:after="120"/>
        <w:ind w:firstLine="567"/>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Жумуш берүүчүлөрдүн бирикмелеринин атынан:</w:t>
      </w:r>
    </w:p>
    <w:tbl>
      <w:tblPr>
        <w:tblW w:w="5000" w:type="pct"/>
        <w:tblCellMar>
          <w:left w:w="0" w:type="dxa"/>
          <w:right w:w="0" w:type="dxa"/>
        </w:tblCellMar>
        <w:tblLook w:val="04A0" w:firstRow="1" w:lastRow="0" w:firstColumn="1" w:lastColumn="0" w:noHBand="0" w:noVBand="1"/>
      </w:tblPr>
      <w:tblGrid>
        <w:gridCol w:w="3510"/>
        <w:gridCol w:w="3009"/>
        <w:gridCol w:w="3511"/>
      </w:tblGrid>
      <w:tr w:rsidR="003D4213" w:rsidRPr="003D4213" w:rsidTr="003D4213">
        <w:tc>
          <w:tcPr>
            <w:tcW w:w="1750" w:type="pct"/>
            <w:tcMar>
              <w:top w:w="0" w:type="dxa"/>
              <w:left w:w="567"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Кыргыз Республикасынын Соода-өнөр жай палатасынын президенти</w:t>
            </w:r>
          </w:p>
        </w:tc>
        <w:tc>
          <w:tcPr>
            <w:tcW w:w="1500" w:type="pct"/>
            <w:tcMar>
              <w:top w:w="0" w:type="dxa"/>
              <w:left w:w="108"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eastAsia="ru-RU"/>
              </w:rPr>
              <w:t> </w:t>
            </w:r>
          </w:p>
        </w:tc>
        <w:tc>
          <w:tcPr>
            <w:tcW w:w="1750" w:type="pct"/>
            <w:tcMar>
              <w:top w:w="0" w:type="dxa"/>
              <w:left w:w="108" w:type="dxa"/>
              <w:bottom w:w="0" w:type="dxa"/>
              <w:right w:w="108" w:type="dxa"/>
            </w:tcMar>
            <w:vAlign w:val="bottom"/>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М.Шаршекеев</w:t>
            </w:r>
          </w:p>
        </w:tc>
      </w:tr>
    </w:tbl>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3D4213" w:rsidRPr="003D4213" w:rsidTr="003D4213">
        <w:tc>
          <w:tcPr>
            <w:tcW w:w="1750" w:type="pct"/>
            <w:tcMar>
              <w:top w:w="0" w:type="dxa"/>
              <w:left w:w="567"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 xml:space="preserve">"Экономикалык палатасы" Ассоциациясынын" </w:t>
            </w:r>
            <w:r w:rsidRPr="003D4213">
              <w:rPr>
                <w:rFonts w:ascii="Arial" w:eastAsia="Times New Roman" w:hAnsi="Arial" w:cs="Arial"/>
                <w:b/>
                <w:bCs/>
                <w:sz w:val="20"/>
                <w:szCs w:val="20"/>
                <w:lang w:val="ky-KG" w:eastAsia="ru-RU"/>
              </w:rPr>
              <w:lastRenderedPageBreak/>
              <w:t>Юридикалык жактарынын бирикмесинин президенти</w:t>
            </w:r>
          </w:p>
        </w:tc>
        <w:tc>
          <w:tcPr>
            <w:tcW w:w="1500" w:type="pct"/>
            <w:tcMar>
              <w:top w:w="0" w:type="dxa"/>
              <w:left w:w="108" w:type="dxa"/>
              <w:bottom w:w="0" w:type="dxa"/>
              <w:right w:w="108" w:type="dxa"/>
            </w:tcMar>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eastAsia="ru-RU"/>
              </w:rPr>
              <w:lastRenderedPageBreak/>
              <w:t> </w:t>
            </w:r>
          </w:p>
        </w:tc>
        <w:tc>
          <w:tcPr>
            <w:tcW w:w="1750" w:type="pct"/>
            <w:tcMar>
              <w:top w:w="0" w:type="dxa"/>
              <w:left w:w="108" w:type="dxa"/>
              <w:bottom w:w="0" w:type="dxa"/>
              <w:right w:w="108" w:type="dxa"/>
            </w:tcMar>
            <w:vAlign w:val="bottom"/>
            <w:hideMark/>
          </w:tcPr>
          <w:p w:rsidR="003D4213" w:rsidRPr="003D4213" w:rsidRDefault="003D4213" w:rsidP="003D4213">
            <w:pPr>
              <w:spacing w:after="60"/>
              <w:rPr>
                <w:rFonts w:ascii="Arial" w:eastAsia="Times New Roman" w:hAnsi="Arial" w:cs="Arial"/>
                <w:b/>
                <w:bCs/>
                <w:sz w:val="20"/>
                <w:szCs w:val="20"/>
                <w:lang w:eastAsia="ru-RU"/>
              </w:rPr>
            </w:pPr>
            <w:r w:rsidRPr="003D4213">
              <w:rPr>
                <w:rFonts w:ascii="Arial" w:eastAsia="Times New Roman" w:hAnsi="Arial" w:cs="Arial"/>
                <w:b/>
                <w:bCs/>
                <w:sz w:val="20"/>
                <w:szCs w:val="20"/>
                <w:lang w:val="ky-KG" w:eastAsia="ru-RU"/>
              </w:rPr>
              <w:t>Д.Казаков</w:t>
            </w:r>
          </w:p>
        </w:tc>
      </w:tr>
    </w:tbl>
    <w:p w:rsidR="003D4213" w:rsidRPr="003D4213" w:rsidRDefault="003D4213" w:rsidP="003D4213">
      <w:pPr>
        <w:spacing w:after="60"/>
        <w:ind w:firstLine="567"/>
        <w:jc w:val="both"/>
        <w:rPr>
          <w:rFonts w:ascii="Arial" w:eastAsia="Times New Roman" w:hAnsi="Arial" w:cs="Arial"/>
          <w:sz w:val="20"/>
          <w:szCs w:val="20"/>
          <w:lang w:eastAsia="ru-RU"/>
        </w:rPr>
      </w:pPr>
      <w:r w:rsidRPr="003D4213">
        <w:rPr>
          <w:rFonts w:ascii="Arial" w:eastAsia="Times New Roman" w:hAnsi="Arial" w:cs="Arial"/>
          <w:sz w:val="20"/>
          <w:szCs w:val="20"/>
          <w:lang w:eastAsia="ru-RU"/>
        </w:rPr>
        <w:lastRenderedPageBreak/>
        <w:t> </w:t>
      </w:r>
    </w:p>
    <w:p w:rsidR="003D4213" w:rsidRDefault="003D4213"/>
    <w:sectPr w:rsidR="003D4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13"/>
    <w:rsid w:val="003D4213"/>
    <w:rsid w:val="00F5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2">
    <w:name w:val="_Заголовок Раздел (tkZagolovok2)"/>
    <w:basedOn w:val="a"/>
    <w:rsid w:val="003D4213"/>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3D4213"/>
    <w:pPr>
      <w:spacing w:before="200" w:after="60"/>
      <w:ind w:firstLine="567"/>
    </w:pPr>
    <w:rPr>
      <w:rFonts w:ascii="Arial" w:eastAsia="Times New Roman" w:hAnsi="Arial" w:cs="Arial"/>
      <w:b/>
      <w:bCs/>
      <w:sz w:val="20"/>
      <w:szCs w:val="20"/>
      <w:lang w:eastAsia="ru-RU"/>
    </w:rPr>
  </w:style>
  <w:style w:type="paragraph" w:customStyle="1" w:styleId="tkNazvanie">
    <w:name w:val="_Название (tkNazvanie)"/>
    <w:basedOn w:val="a"/>
    <w:rsid w:val="003D4213"/>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3D4213"/>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3D4213"/>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3D4213"/>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3D4213"/>
    <w:pPr>
      <w:ind w:left="1134" w:right="1134"/>
      <w:jc w:val="center"/>
    </w:pPr>
    <w:rPr>
      <w:rFonts w:ascii="Arial" w:eastAsia="Times New Roman" w:hAnsi="Arial" w:cs="Arial"/>
      <w:b/>
      <w:bCs/>
      <w:caps/>
      <w:sz w:val="24"/>
      <w:szCs w:val="24"/>
      <w:lang w:eastAsia="ru-RU"/>
    </w:rPr>
  </w:style>
  <w:style w:type="character" w:styleId="a3">
    <w:name w:val="Hyperlink"/>
    <w:basedOn w:val="a0"/>
    <w:uiPriority w:val="99"/>
    <w:semiHidden/>
    <w:unhideWhenUsed/>
    <w:rsid w:val="003D42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2">
    <w:name w:val="_Заголовок Раздел (tkZagolovok2)"/>
    <w:basedOn w:val="a"/>
    <w:rsid w:val="003D4213"/>
    <w:pPr>
      <w:spacing w:before="200"/>
      <w:ind w:left="1134" w:right="1134"/>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3D4213"/>
    <w:pPr>
      <w:spacing w:before="200" w:after="60"/>
      <w:ind w:firstLine="567"/>
    </w:pPr>
    <w:rPr>
      <w:rFonts w:ascii="Arial" w:eastAsia="Times New Roman" w:hAnsi="Arial" w:cs="Arial"/>
      <w:b/>
      <w:bCs/>
      <w:sz w:val="20"/>
      <w:szCs w:val="20"/>
      <w:lang w:eastAsia="ru-RU"/>
    </w:rPr>
  </w:style>
  <w:style w:type="paragraph" w:customStyle="1" w:styleId="tkNazvanie">
    <w:name w:val="_Название (tkNazvanie)"/>
    <w:basedOn w:val="a"/>
    <w:rsid w:val="003D4213"/>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3D4213"/>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3D4213"/>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3D4213"/>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3D4213"/>
    <w:pPr>
      <w:ind w:left="1134" w:right="1134"/>
      <w:jc w:val="center"/>
    </w:pPr>
    <w:rPr>
      <w:rFonts w:ascii="Arial" w:eastAsia="Times New Roman" w:hAnsi="Arial" w:cs="Arial"/>
      <w:b/>
      <w:bCs/>
      <w:caps/>
      <w:sz w:val="24"/>
      <w:szCs w:val="24"/>
      <w:lang w:eastAsia="ru-RU"/>
    </w:rPr>
  </w:style>
  <w:style w:type="character" w:styleId="a3">
    <w:name w:val="Hyperlink"/>
    <w:basedOn w:val="a0"/>
    <w:uiPriority w:val="99"/>
    <w:semiHidden/>
    <w:unhideWhenUsed/>
    <w:rsid w:val="003D42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43192">
      <w:bodyDiv w:val="1"/>
      <w:marLeft w:val="0"/>
      <w:marRight w:val="0"/>
      <w:marTop w:val="0"/>
      <w:marBottom w:val="0"/>
      <w:divBdr>
        <w:top w:val="none" w:sz="0" w:space="0" w:color="auto"/>
        <w:left w:val="none" w:sz="0" w:space="0" w:color="auto"/>
        <w:bottom w:val="none" w:sz="0" w:space="0" w:color="auto"/>
        <w:right w:val="none" w:sz="0" w:space="0" w:color="auto"/>
      </w:divBdr>
    </w:div>
    <w:div w:id="197016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AppData\Local\Temp\Toktom\dd399c73-99f8-4e45-bb6a-639c042af438\document.htm" TargetMode="External"/><Relationship Id="rId3" Type="http://schemas.openxmlformats.org/officeDocument/2006/relationships/settings" Target="settings.xml"/><Relationship Id="rId7" Type="http://schemas.openxmlformats.org/officeDocument/2006/relationships/hyperlink" Target="toktom://db/429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5;&#1086;&#1083;&#1100;&#1079;&#1086;&#1074;&#1072;&#1090;&#1077;&#1083;&#1100;\AppData\Local\Temp\Toktom\566dc947-6d5d-44f9-9c3d-636e1dad1355\document.htm" TargetMode="External"/><Relationship Id="rId5" Type="http://schemas.openxmlformats.org/officeDocument/2006/relationships/hyperlink" Target="toktom://db/429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2019-02-15T15:33:00Z</dcterms:created>
  <dcterms:modified xsi:type="dcterms:W3CDTF">2019-02-15T15:34:00Z</dcterms:modified>
</cp:coreProperties>
</file>