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7C" w:rsidRPr="00F67076" w:rsidRDefault="00925D17" w:rsidP="0007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7076">
        <w:rPr>
          <w:rFonts w:ascii="Times New Roman" w:hAnsi="Times New Roman" w:cs="Times New Roman"/>
          <w:b/>
          <w:sz w:val="24"/>
          <w:szCs w:val="24"/>
        </w:rPr>
        <w:t xml:space="preserve">Актуализированный </w:t>
      </w:r>
      <w:r w:rsidR="000A5956" w:rsidRPr="00F67076">
        <w:rPr>
          <w:rFonts w:ascii="Times New Roman" w:hAnsi="Times New Roman" w:cs="Times New Roman"/>
          <w:b/>
          <w:sz w:val="24"/>
          <w:szCs w:val="24"/>
        </w:rPr>
        <w:t>План мероприятий по внедрению антикоррупционной модели управления</w:t>
      </w:r>
    </w:p>
    <w:p w:rsidR="004507D6" w:rsidRPr="00F67076" w:rsidRDefault="001A747C" w:rsidP="0007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76">
        <w:rPr>
          <w:rFonts w:ascii="Times New Roman" w:hAnsi="Times New Roman" w:cs="Times New Roman"/>
          <w:b/>
          <w:sz w:val="24"/>
          <w:szCs w:val="24"/>
        </w:rPr>
        <w:t>в</w:t>
      </w:r>
      <w:r w:rsidR="000A5956" w:rsidRPr="00F67076">
        <w:rPr>
          <w:rFonts w:ascii="Times New Roman" w:hAnsi="Times New Roman" w:cs="Times New Roman"/>
          <w:b/>
          <w:sz w:val="24"/>
          <w:szCs w:val="24"/>
        </w:rPr>
        <w:t xml:space="preserve"> Министерстве </w:t>
      </w:r>
      <w:r w:rsidR="009020E1" w:rsidRPr="00F67076">
        <w:rPr>
          <w:rFonts w:ascii="Times New Roman" w:hAnsi="Times New Roman" w:cs="Times New Roman"/>
          <w:b/>
          <w:sz w:val="24"/>
          <w:szCs w:val="24"/>
        </w:rPr>
        <w:t>труда и социального развития</w:t>
      </w:r>
      <w:r w:rsidR="000A5956" w:rsidRPr="00F67076">
        <w:rPr>
          <w:rFonts w:ascii="Times New Roman" w:hAnsi="Times New Roman" w:cs="Times New Roman"/>
          <w:b/>
          <w:sz w:val="24"/>
          <w:szCs w:val="24"/>
        </w:rPr>
        <w:t xml:space="preserve"> Кыргызской Республики</w:t>
      </w:r>
    </w:p>
    <w:p w:rsidR="00076BF6" w:rsidRPr="00F67076" w:rsidRDefault="00076BF6" w:rsidP="00076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3685"/>
        <w:gridCol w:w="1276"/>
        <w:gridCol w:w="1588"/>
        <w:gridCol w:w="7484"/>
      </w:tblGrid>
      <w:tr w:rsidR="002320F9" w:rsidRPr="00F67076" w:rsidTr="00FC26DC">
        <w:trPr>
          <w:trHeight w:val="285"/>
        </w:trPr>
        <w:tc>
          <w:tcPr>
            <w:tcW w:w="817" w:type="dxa"/>
            <w:shd w:val="clear" w:color="auto" w:fill="BFBFBF" w:themeFill="background1" w:themeFillShade="BF"/>
            <w:noWrap/>
            <w:vAlign w:val="center"/>
            <w:hideMark/>
          </w:tcPr>
          <w:p w:rsidR="002320F9" w:rsidRPr="00F67076" w:rsidRDefault="002320F9" w:rsidP="000A5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gridSpan w:val="2"/>
            <w:shd w:val="clear" w:color="auto" w:fill="BFBFBF" w:themeFill="background1" w:themeFillShade="BF"/>
            <w:vAlign w:val="center"/>
            <w:hideMark/>
          </w:tcPr>
          <w:p w:rsidR="002320F9" w:rsidRPr="00F67076" w:rsidRDefault="002320F9" w:rsidP="000A5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  <w:hideMark/>
          </w:tcPr>
          <w:p w:rsidR="002320F9" w:rsidRPr="00F67076" w:rsidRDefault="002320F9" w:rsidP="000A5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588" w:type="dxa"/>
            <w:shd w:val="clear" w:color="auto" w:fill="BFBFBF" w:themeFill="background1" w:themeFillShade="BF"/>
            <w:vAlign w:val="center"/>
            <w:hideMark/>
          </w:tcPr>
          <w:p w:rsidR="002320F9" w:rsidRPr="00F67076" w:rsidRDefault="002320F9" w:rsidP="000A59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484" w:type="dxa"/>
            <w:shd w:val="clear" w:color="auto" w:fill="BFBFBF" w:themeFill="background1" w:themeFillShade="BF"/>
            <w:noWrap/>
            <w:vAlign w:val="center"/>
            <w:hideMark/>
          </w:tcPr>
          <w:p w:rsidR="002320F9" w:rsidRPr="00F67076" w:rsidRDefault="002320F9" w:rsidP="002320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F67076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002060"/>
            <w:noWrap/>
            <w:vAlign w:val="center"/>
            <w:hideMark/>
          </w:tcPr>
          <w:p w:rsidR="0044076D" w:rsidRPr="00F67076" w:rsidRDefault="0044076D" w:rsidP="00A42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коррупционного риска 1: Выявление детей и семей, нуждающихся в помощи государства</w:t>
            </w:r>
          </w:p>
        </w:tc>
      </w:tr>
      <w:tr w:rsidR="00F67076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44076D" w:rsidRPr="00F67076" w:rsidRDefault="0044076D" w:rsidP="00A42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1: Выявление детей и семей, находящихся в трудной жизненной ситуации</w:t>
            </w:r>
          </w:p>
        </w:tc>
      </w:tr>
      <w:tr w:rsidR="002320F9" w:rsidRPr="00F67076" w:rsidTr="00FC26DC">
        <w:trPr>
          <w:trHeight w:val="570"/>
        </w:trPr>
        <w:tc>
          <w:tcPr>
            <w:tcW w:w="817" w:type="dxa"/>
            <w:shd w:val="clear" w:color="auto" w:fill="auto"/>
            <w:noWrap/>
          </w:tcPr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приказа МТСР по утверждению Методического  указания о порядке выявления детей и семей, находящихся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2018 года</w:t>
            </w:r>
          </w:p>
        </w:tc>
        <w:tc>
          <w:tcPr>
            <w:tcW w:w="7484" w:type="dxa"/>
            <w:shd w:val="clear" w:color="auto" w:fill="auto"/>
            <w:noWrap/>
          </w:tcPr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методического указания о порядке выявления детей и семей, находящихся в трудной жизненной ситуации разработан с учетом следующих рекомендаций:</w:t>
            </w:r>
          </w:p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Включить описание порядка формирования состава и критериев отбора комиссии, которая подписывает Акт;</w:t>
            </w:r>
          </w:p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Включить описание порядка и сроков принятия решения о признании ребенка и семьи, </w:t>
            </w:r>
            <w:proofErr w:type="gramStart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трудной жизненной ситуации;</w:t>
            </w:r>
          </w:p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Включить порядок </w:t>
            </w:r>
            <w:proofErr w:type="gramStart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 необходимости привлечения сотрудников органов внутренних</w:t>
            </w:r>
            <w:proofErr w:type="gramEnd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дел, здравоохранения, социального педагога и других для проведения всесторонней оценки проблем;</w:t>
            </w:r>
          </w:p>
          <w:p w:rsidR="002320F9" w:rsidRPr="00F67076" w:rsidRDefault="002320F9" w:rsidP="00713057">
            <w:pPr>
              <w:ind w:left="601" w:hanging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- Включить порядок определения необходимости проведения встреч с представителями территориальных государственных органов, образовательных организаций, учреждений социального обслуживания, общественных организаций, работающих в сфере поддержки детей, находящихся в трудной жизненной ситуации.</w:t>
            </w:r>
          </w:p>
        </w:tc>
      </w:tr>
      <w:tr w:rsidR="002320F9" w:rsidRPr="00F67076" w:rsidTr="00FC26DC">
        <w:trPr>
          <w:trHeight w:val="570"/>
        </w:trPr>
        <w:tc>
          <w:tcPr>
            <w:tcW w:w="817" w:type="dxa"/>
            <w:shd w:val="clear" w:color="auto" w:fill="auto"/>
            <w:noWrap/>
          </w:tcPr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общественных слушаний по проекту методического указания о порядке выявления детей и семей, находящихся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7484" w:type="dxa"/>
            <w:shd w:val="clear" w:color="auto" w:fill="auto"/>
            <w:noWrap/>
          </w:tcPr>
          <w:p w:rsidR="002320F9" w:rsidRPr="00F67076" w:rsidRDefault="002320F9" w:rsidP="00A42F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Собраны комментарии от общественности и проект методического указания о порядке выявления детей и семей, находящихся в трудной жизненной ситуации переработан с учетом комментариев.</w:t>
            </w:r>
          </w:p>
        </w:tc>
      </w:tr>
      <w:tr w:rsidR="002320F9" w:rsidRPr="00F67076" w:rsidTr="00FC26DC">
        <w:trPr>
          <w:trHeight w:val="570"/>
        </w:trPr>
        <w:tc>
          <w:tcPr>
            <w:tcW w:w="817" w:type="dxa"/>
            <w:shd w:val="clear" w:color="auto" w:fill="auto"/>
            <w:noWrap/>
          </w:tcPr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проекта методического указания о порядке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выявления детей и семей, находящихся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МТСР</w:t>
            </w:r>
          </w:p>
        </w:tc>
        <w:tc>
          <w:tcPr>
            <w:tcW w:w="1588" w:type="dxa"/>
            <w:shd w:val="clear" w:color="auto" w:fill="auto"/>
          </w:tcPr>
          <w:p w:rsidR="002320F9" w:rsidRPr="00F67076" w:rsidRDefault="002320F9" w:rsidP="00337F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года.</w:t>
            </w:r>
          </w:p>
        </w:tc>
        <w:tc>
          <w:tcPr>
            <w:tcW w:w="7484" w:type="dxa"/>
            <w:shd w:val="clear" w:color="auto" w:fill="auto"/>
            <w:noWrap/>
          </w:tcPr>
          <w:p w:rsidR="002320F9" w:rsidRPr="00F67076" w:rsidRDefault="002320F9" w:rsidP="00BA4197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указание о порядке выявления детей и семей, находящихся в трудной жизненной ситуации утверждено приказом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МТСР.</w:t>
            </w:r>
          </w:p>
        </w:tc>
      </w:tr>
      <w:tr w:rsidR="00F67076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44076D" w:rsidRPr="00F67076" w:rsidRDefault="0044076D" w:rsidP="00A42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Коррупционный риск 2: Мониторинг исполнения плана индивидуальной работы с семьей и индивидуального плана по защите ребенка (ПИРС)</w:t>
            </w:r>
          </w:p>
        </w:tc>
      </w:tr>
      <w:tr w:rsidR="002320F9" w:rsidRPr="00F67076" w:rsidTr="00FC26DC">
        <w:trPr>
          <w:trHeight w:val="570"/>
        </w:trPr>
        <w:tc>
          <w:tcPr>
            <w:tcW w:w="817" w:type="dxa"/>
            <w:shd w:val="clear" w:color="auto" w:fill="auto"/>
            <w:noWrap/>
          </w:tcPr>
          <w:p w:rsidR="002320F9" w:rsidRPr="00F67076" w:rsidRDefault="002320F9" w:rsidP="00DA39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действия, что в пп.1.1. – 1.3. по детализации мониторинга в  Методическом  указании  о порядке выявления детей и семей, находящихся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2018 г. – Март</w:t>
            </w:r>
          </w:p>
          <w:p w:rsidR="002320F9" w:rsidRPr="00F67076" w:rsidRDefault="002320F9" w:rsidP="0099375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7484" w:type="dxa"/>
            <w:shd w:val="clear" w:color="auto" w:fill="auto"/>
            <w:noWrap/>
          </w:tcPr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указание о порядке выявления детей и семей, находящихся в трудной жизненной ситуации переработано с учетом следующих рекомендаций:</w:t>
            </w:r>
          </w:p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Определить порядок формирования состава и критериев отбора комиссии, которая подписывает Акт обследования жилищно-бытовых условий семьи или учреждения, где находится ребенок.</w:t>
            </w:r>
          </w:p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Определить порядок и сроки принятия решения о признании ребенка и семьи, </w:t>
            </w:r>
            <w:proofErr w:type="gramStart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находящимися</w:t>
            </w:r>
            <w:proofErr w:type="gramEnd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трудной жизненной ситуации.</w:t>
            </w:r>
          </w:p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Определить порядок привлечения сотрудников органов внутренних дел, здравоохранения, социального педагога и других для проведения всесторонней оценки проблем ребенка и семьи.</w:t>
            </w:r>
          </w:p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Описать порядок определения необходимости проведения встреч с представителями территориальных государственных органов, образовательных организаций, учреждений социального обслуживания, общественных организаций, работающих в сфере поддержки детей, находящихся в трудной жизненной ситуации.</w:t>
            </w:r>
          </w:p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- Исключить доминирование представителей государственных и муниципальных органов в Комиссии по делам детей, а также пересмотреть порядок рассмотрения дел.</w:t>
            </w:r>
          </w:p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Описать порядок действий при проведении мониторинга и состав мониторинговой группы. </w:t>
            </w:r>
          </w:p>
          <w:p w:rsidR="002320F9" w:rsidRPr="00F67076" w:rsidRDefault="002320F9" w:rsidP="009937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Пересмотреть частоту проведения повторной всесторонней оценки.</w:t>
            </w:r>
          </w:p>
          <w:p w:rsidR="002320F9" w:rsidRPr="00F67076" w:rsidRDefault="002320F9" w:rsidP="00E778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указание о порядке выявления детей и семей, находящихся в трудной жизненной ситуации утверждено приказом МТСР.</w:t>
            </w:r>
          </w:p>
        </w:tc>
      </w:tr>
      <w:tr w:rsidR="00F67076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002060"/>
            <w:noWrap/>
            <w:vAlign w:val="center"/>
            <w:hideMark/>
          </w:tcPr>
          <w:p w:rsidR="009C76E9" w:rsidRPr="00F67076" w:rsidRDefault="009C76E9" w:rsidP="00A42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коррупционного риска 2: Назначение пособий и компенсаций</w:t>
            </w:r>
          </w:p>
        </w:tc>
      </w:tr>
      <w:tr w:rsidR="00F67076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9C76E9" w:rsidRPr="00F67076" w:rsidRDefault="009C76E9" w:rsidP="00A42F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Коррупционный риск 3: Назначение ежемесячного пособия малообеспеченным </w:t>
            </w:r>
            <w:proofErr w:type="gramStart"/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семьям</w:t>
            </w:r>
            <w:proofErr w:type="gramEnd"/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имеющим детей</w:t>
            </w:r>
          </w:p>
        </w:tc>
      </w:tr>
      <w:tr w:rsidR="002320F9" w:rsidRPr="00F67076" w:rsidTr="00FC26DC">
        <w:trPr>
          <w:trHeight w:val="422"/>
        </w:trPr>
        <w:tc>
          <w:tcPr>
            <w:tcW w:w="959" w:type="dxa"/>
            <w:gridSpan w:val="2"/>
            <w:shd w:val="clear" w:color="auto" w:fill="auto"/>
            <w:noWrap/>
          </w:tcPr>
          <w:p w:rsidR="002320F9" w:rsidRPr="00F67076" w:rsidRDefault="002320F9" w:rsidP="00BC3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2320F9" w:rsidRPr="00F67076" w:rsidRDefault="002320F9" w:rsidP="00993759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проекта постановления Правительства </w:t>
            </w:r>
            <w:proofErr w:type="gramStart"/>
            <w:r w:rsidRPr="00F67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</w:t>
            </w:r>
            <w:proofErr w:type="gramEnd"/>
            <w:r w:rsidRPr="00F67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предусматривающего утверждение:</w:t>
            </w:r>
          </w:p>
          <w:p w:rsidR="002320F9" w:rsidRPr="00F67076" w:rsidRDefault="002320F9" w:rsidP="00993759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Положения о порядке обращения за назначением государственных пособий и порядке назначения государственных пособий;</w:t>
            </w:r>
          </w:p>
          <w:p w:rsidR="002320F9" w:rsidRPr="00F67076" w:rsidRDefault="002320F9" w:rsidP="00993759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Положения о порядке определения нуждаемости семьи в </w:t>
            </w:r>
            <w:r w:rsidRPr="00F67076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ежемесячном пособии </w:t>
            </w:r>
            <w:r w:rsidRPr="00F67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гражданам (семьям)</w:t>
            </w:r>
            <w:r w:rsidRPr="00F67076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 xml:space="preserve">, имеющим детей до 16 лет, </w:t>
            </w:r>
            <w:r w:rsidRPr="00F67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67076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үй-бүлөгө көмө</w:t>
            </w:r>
            <w:proofErr w:type="gramStart"/>
            <w:r w:rsidRPr="00F67076">
              <w:rPr>
                <w:rFonts w:ascii="Times New Roman" w:hAnsi="Times New Roman" w:cs="Times New Roman"/>
                <w:sz w:val="24"/>
                <w:szCs w:val="24"/>
                <w:lang w:val="ky-KG" w:eastAsia="en-US"/>
              </w:rPr>
              <w:t>к</w:t>
            </w:r>
            <w:proofErr w:type="gramEnd"/>
            <w:r w:rsidRPr="00F67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»;</w:t>
            </w:r>
          </w:p>
          <w:p w:rsidR="002320F9" w:rsidRPr="00F67076" w:rsidRDefault="002320F9" w:rsidP="00993759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70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Положения о комиссии по рассмотрению жалоб и заявлений граждан о назначении и выплате государственных пособий при местной государственной администрации.</w:t>
            </w:r>
          </w:p>
        </w:tc>
        <w:tc>
          <w:tcPr>
            <w:tcW w:w="1276" w:type="dxa"/>
            <w:shd w:val="clear" w:color="auto" w:fill="auto"/>
          </w:tcPr>
          <w:p w:rsidR="002320F9" w:rsidRPr="00F67076" w:rsidRDefault="002320F9" w:rsidP="00993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320F9" w:rsidRPr="00F67076" w:rsidRDefault="002320F9" w:rsidP="00337F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юнь 2018 года</w:t>
            </w:r>
          </w:p>
        </w:tc>
        <w:tc>
          <w:tcPr>
            <w:tcW w:w="7484" w:type="dxa"/>
            <w:shd w:val="clear" w:color="auto" w:fill="auto"/>
          </w:tcPr>
          <w:p w:rsidR="002320F9" w:rsidRPr="00F67076" w:rsidRDefault="002320F9" w:rsidP="00993759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proofErr w:type="gramStart"/>
            <w:r w:rsidRPr="00F6707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67076">
              <w:rPr>
                <w:rFonts w:ascii="Times New Roman" w:hAnsi="Times New Roman" w:cs="Times New Roman"/>
                <w:sz w:val="24"/>
                <w:szCs w:val="24"/>
              </w:rPr>
              <w:t>, предусматривающее утверждение положений, регулирующих вопросы предоставления государственных пособий с учетом</w:t>
            </w:r>
            <w:r w:rsidRPr="00F67076">
              <w:rPr>
                <w:rFonts w:ascii="Times New Roman" w:hAnsi="Times New Roman"/>
                <w:sz w:val="24"/>
                <w:szCs w:val="24"/>
              </w:rPr>
              <w:t xml:space="preserve"> минимизации количества собираемых с заявителя документов.</w:t>
            </w:r>
          </w:p>
          <w:p w:rsidR="002320F9" w:rsidRPr="00F67076" w:rsidRDefault="002320F9" w:rsidP="00993759">
            <w:pPr>
              <w:pStyle w:val="tkTekst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320F9" w:rsidRPr="00F67076" w:rsidRDefault="002320F9" w:rsidP="00A42F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0F9" w:rsidRPr="00F67076" w:rsidTr="00FC26DC">
        <w:trPr>
          <w:trHeight w:val="422"/>
        </w:trPr>
        <w:tc>
          <w:tcPr>
            <w:tcW w:w="959" w:type="dxa"/>
            <w:gridSpan w:val="2"/>
            <w:shd w:val="clear" w:color="auto" w:fill="auto"/>
            <w:noWrap/>
          </w:tcPr>
          <w:p w:rsidR="002320F9" w:rsidRPr="00F67076" w:rsidRDefault="002320F9" w:rsidP="000738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5" w:type="dxa"/>
            <w:shd w:val="clear" w:color="auto" w:fill="auto"/>
          </w:tcPr>
          <w:p w:rsidR="002320F9" w:rsidRPr="00F67076" w:rsidRDefault="002320F9" w:rsidP="0099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076">
              <w:rPr>
                <w:rFonts w:ascii="Times New Roman" w:hAnsi="Times New Roman"/>
                <w:sz w:val="24"/>
                <w:szCs w:val="24"/>
              </w:rPr>
              <w:t xml:space="preserve">Разработка проекта Методических указаний «О предоставлении государственных пособий» в реализацию Положений, регулирующих вопросы предоставления государственных пособий </w:t>
            </w:r>
          </w:p>
        </w:tc>
        <w:tc>
          <w:tcPr>
            <w:tcW w:w="1276" w:type="dxa"/>
            <w:shd w:val="clear" w:color="auto" w:fill="auto"/>
          </w:tcPr>
          <w:p w:rsidR="002320F9" w:rsidRPr="00F67076" w:rsidRDefault="002320F9" w:rsidP="00993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320F9" w:rsidRPr="00F67076" w:rsidRDefault="002320F9" w:rsidP="00337F6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Июль </w:t>
            </w: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7484" w:type="dxa"/>
            <w:shd w:val="clear" w:color="auto" w:fill="auto"/>
          </w:tcPr>
          <w:p w:rsidR="002320F9" w:rsidRPr="00F67076" w:rsidRDefault="002320F9" w:rsidP="00337F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МТСР об утверждении</w:t>
            </w:r>
            <w:r w:rsidRPr="00F67076">
              <w:rPr>
                <w:rFonts w:ascii="Times New Roman" w:hAnsi="Times New Roman"/>
                <w:sz w:val="24"/>
                <w:szCs w:val="24"/>
              </w:rPr>
              <w:t xml:space="preserve"> Методических указаний «О предоставлении государственных пособий»</w:t>
            </w:r>
          </w:p>
          <w:p w:rsidR="002320F9" w:rsidRPr="00F67076" w:rsidRDefault="002320F9" w:rsidP="00A42F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20F9" w:rsidRPr="00F67076" w:rsidTr="00FC26DC">
        <w:trPr>
          <w:trHeight w:val="422"/>
        </w:trPr>
        <w:tc>
          <w:tcPr>
            <w:tcW w:w="959" w:type="dxa"/>
            <w:gridSpan w:val="2"/>
            <w:shd w:val="clear" w:color="auto" w:fill="auto"/>
            <w:noWrap/>
          </w:tcPr>
          <w:p w:rsidR="002320F9" w:rsidRPr="00F67076" w:rsidRDefault="002320F9" w:rsidP="00BC36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5" w:type="dxa"/>
            <w:shd w:val="clear" w:color="auto" w:fill="auto"/>
          </w:tcPr>
          <w:p w:rsidR="002320F9" w:rsidRPr="00F67076" w:rsidRDefault="002320F9" w:rsidP="009937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076">
              <w:rPr>
                <w:rFonts w:ascii="Times New Roman" w:hAnsi="Times New Roman"/>
                <w:sz w:val="24"/>
                <w:szCs w:val="24"/>
              </w:rPr>
              <w:t xml:space="preserve">Проведение пилотного проекта по выполнению сотрудниками территориальных подразделений Государственной регистрационной службы при Правительстве Кыргызской </w:t>
            </w:r>
            <w:r w:rsidRPr="00F67076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функции по регистрации заявлений граждан о назначении единовременной выплаты при рождении ребенка «балага суйунчу» для последующей передачи Министерству труда и социального развития Кыргызской Республики в электронном формате</w:t>
            </w:r>
          </w:p>
        </w:tc>
        <w:tc>
          <w:tcPr>
            <w:tcW w:w="1276" w:type="dxa"/>
            <w:shd w:val="clear" w:color="auto" w:fill="auto"/>
          </w:tcPr>
          <w:p w:rsidR="002320F9" w:rsidRPr="00F67076" w:rsidRDefault="002320F9" w:rsidP="00993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МТСР</w:t>
            </w:r>
          </w:p>
        </w:tc>
        <w:tc>
          <w:tcPr>
            <w:tcW w:w="1588" w:type="dxa"/>
            <w:shd w:val="clear" w:color="auto" w:fill="auto"/>
          </w:tcPr>
          <w:p w:rsidR="002320F9" w:rsidRPr="00F67076" w:rsidRDefault="002320F9" w:rsidP="0099375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юль 2018 года</w:t>
            </w:r>
          </w:p>
        </w:tc>
        <w:tc>
          <w:tcPr>
            <w:tcW w:w="7484" w:type="dxa"/>
            <w:shd w:val="clear" w:color="auto" w:fill="auto"/>
          </w:tcPr>
          <w:p w:rsidR="002320F9" w:rsidRPr="00F67076" w:rsidRDefault="002320F9" w:rsidP="00A42F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hAnsi="Times New Roman"/>
                <w:sz w:val="24"/>
                <w:szCs w:val="24"/>
              </w:rPr>
              <w:t>Упрощена процедура назначения единовременной выплаты при рождении ребенка «балага суйунчу»</w:t>
            </w:r>
          </w:p>
        </w:tc>
      </w:tr>
      <w:tr w:rsidR="00FE72DD" w:rsidRPr="00F67076" w:rsidTr="00FC26DC">
        <w:trPr>
          <w:trHeight w:val="422"/>
        </w:trPr>
        <w:tc>
          <w:tcPr>
            <w:tcW w:w="959" w:type="dxa"/>
            <w:gridSpan w:val="2"/>
            <w:shd w:val="clear" w:color="auto" w:fill="auto"/>
            <w:noWrap/>
          </w:tcPr>
          <w:p w:rsidR="00FE72DD" w:rsidRPr="008617EB" w:rsidRDefault="00FE72DD" w:rsidP="008617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85" w:type="dxa"/>
            <w:shd w:val="clear" w:color="auto" w:fill="auto"/>
          </w:tcPr>
          <w:p w:rsidR="00FE72DD" w:rsidRPr="00F67076" w:rsidRDefault="00FE72DD" w:rsidP="00FE72DD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Pr="0040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услуги по предоставлению ЕПМС.</w:t>
            </w:r>
          </w:p>
        </w:tc>
        <w:tc>
          <w:tcPr>
            <w:tcW w:w="1276" w:type="dxa"/>
            <w:shd w:val="clear" w:color="auto" w:fill="auto"/>
          </w:tcPr>
          <w:p w:rsidR="00FE72DD" w:rsidRPr="00F67076" w:rsidRDefault="00FE72DD" w:rsidP="00861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FE72DD" w:rsidRDefault="00FE72DD" w:rsidP="008617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7484" w:type="dxa"/>
            <w:shd w:val="clear" w:color="auto" w:fill="auto"/>
          </w:tcPr>
          <w:p w:rsidR="00FE72DD" w:rsidRPr="00F67076" w:rsidRDefault="00FE72DD" w:rsidP="00FE72DD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 и утвержден приказом МТСР административный регламент государственной услуги по предоставлению ЕПМС, </w:t>
            </w:r>
            <w:r w:rsidRPr="0040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оказываемы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физическим лицам.</w:t>
            </w:r>
          </w:p>
        </w:tc>
      </w:tr>
      <w:tr w:rsidR="002F6E39" w:rsidRPr="00F67076" w:rsidTr="006F531C">
        <w:trPr>
          <w:trHeight w:val="422"/>
        </w:trPr>
        <w:tc>
          <w:tcPr>
            <w:tcW w:w="14992" w:type="dxa"/>
            <w:gridSpan w:val="6"/>
            <w:shd w:val="clear" w:color="auto" w:fill="548DD4" w:themeFill="text2" w:themeFillTint="99"/>
            <w:noWrap/>
          </w:tcPr>
          <w:p w:rsidR="002F6E39" w:rsidRDefault="002F6E39" w:rsidP="006F531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2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Коррупционный риск 4: Ежемесячное социальное пособие</w:t>
            </w:r>
          </w:p>
        </w:tc>
      </w:tr>
      <w:tr w:rsidR="002F6E39" w:rsidRPr="00F67076" w:rsidTr="00FC26DC">
        <w:trPr>
          <w:trHeight w:val="422"/>
        </w:trPr>
        <w:tc>
          <w:tcPr>
            <w:tcW w:w="959" w:type="dxa"/>
            <w:gridSpan w:val="2"/>
            <w:shd w:val="clear" w:color="auto" w:fill="auto"/>
            <w:noWrap/>
          </w:tcPr>
          <w:p w:rsidR="002F6E39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5" w:type="dxa"/>
            <w:shd w:val="clear" w:color="auto" w:fill="auto"/>
          </w:tcPr>
          <w:p w:rsidR="002F6E39" w:rsidRDefault="002F6E39" w:rsidP="002F6E39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Переработка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Положения о назначении ЕСП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направленное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минимизацию собираемых с заявителя документов</w:t>
            </w:r>
            <w:r w:rsidRPr="0040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том числе стандартов государственных услуг по предоставлению ЕСП 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МТСР </w:t>
            </w:r>
          </w:p>
          <w:p w:rsidR="002F6E39" w:rsidRDefault="002F6E39" w:rsidP="002F6E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F6E39" w:rsidRDefault="002F6E39" w:rsidP="002F6E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7484" w:type="dxa"/>
            <w:shd w:val="clear" w:color="auto" w:fill="auto"/>
          </w:tcPr>
          <w:p w:rsidR="002F6E39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Утверждены изменения в Положение</w:t>
            </w: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назначении ЕСП,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направленные на минимизацию</w:t>
            </w: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собираемых с заявителя документов, методы определения совокупного дохода семьи </w:t>
            </w:r>
            <w:proofErr w:type="gramStart"/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детализированы</w:t>
            </w:r>
            <w:proofErr w:type="gramEnd"/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ошибки включения минимизированы.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6E39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государственной услуги по предоставлению пособий ЕСП у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тверждено приказом МТСР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6E39" w:rsidRDefault="002F6E39" w:rsidP="002F6E39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E39" w:rsidRPr="00F67076" w:rsidTr="008E4B01">
        <w:trPr>
          <w:trHeight w:val="422"/>
        </w:trPr>
        <w:tc>
          <w:tcPr>
            <w:tcW w:w="14992" w:type="dxa"/>
            <w:gridSpan w:val="6"/>
            <w:shd w:val="clear" w:color="auto" w:fill="548DD4" w:themeFill="text2" w:themeFillTint="99"/>
            <w:noWrap/>
          </w:tcPr>
          <w:p w:rsidR="002F6E39" w:rsidRDefault="002F6E39" w:rsidP="006F531C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2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Коррупционный риск 5: Дополнительное ежемесячное социальное пособие членам семей погибших и пострадавшим лицам в результате событий, произошедших в апреле-июне 2010 года</w:t>
            </w:r>
          </w:p>
        </w:tc>
      </w:tr>
      <w:tr w:rsidR="002F6E39" w:rsidRPr="00F67076" w:rsidTr="00FC26DC">
        <w:trPr>
          <w:trHeight w:val="422"/>
        </w:trPr>
        <w:tc>
          <w:tcPr>
            <w:tcW w:w="959" w:type="dxa"/>
            <w:gridSpan w:val="2"/>
            <w:shd w:val="clear" w:color="auto" w:fill="auto"/>
            <w:noWrap/>
          </w:tcPr>
          <w:p w:rsidR="002F6E39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5" w:type="dxa"/>
            <w:shd w:val="clear" w:color="auto" w:fill="auto"/>
          </w:tcPr>
          <w:p w:rsidR="002F6E39" w:rsidRDefault="002F6E39" w:rsidP="002F6E39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0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Переработка НПА, предусматривающи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40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предоставление ДЕСП, с учетом минимизации количества документов, необходимых для его назначения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0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том числе стандартов государственных услуг по предоставлению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40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F6E39" w:rsidRDefault="002F6E39" w:rsidP="002F6E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Default="002F6E39" w:rsidP="002F6E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2018</w:t>
            </w: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7484" w:type="dxa"/>
            <w:shd w:val="clear" w:color="auto" w:fill="auto"/>
          </w:tcPr>
          <w:p w:rsidR="002F6E39" w:rsidRDefault="002F6E39" w:rsidP="002F6E39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Утверждены изменения в Положение</w:t>
            </w:r>
            <w:r w:rsidRPr="00405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назначении ДЕСП, количество собираемых с заявителя документов минимизировано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F6E39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Административный регламент государственной услуги по предоставлению пособий ДЕСП у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тверждено приказом МТСР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6E39" w:rsidRDefault="002F6E39" w:rsidP="002F6E39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Коррупционный риск 6: Пособия по безработице 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C419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40522D" w:rsidRDefault="00755641" w:rsidP="002F6E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F6E39"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азработка административного регламента по оказанию услуг при</w:t>
            </w:r>
            <w:r w:rsidR="002F6E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выплате пособий по безработице.</w:t>
            </w:r>
          </w:p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7C4197" w:rsidP="007C41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 </w:t>
            </w:r>
            <w:r w:rsidR="002F6E39"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детализированный регламент предоставления услуг по выплате пособий по безработице, количество собираемых с заявителя документов минимизировано.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C419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автоматизированной системы по учету безработных, в том числе пособий по безработице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Бизнес-процессы по учету пособий безработным и системы учета безработных </w:t>
            </w:r>
            <w:proofErr w:type="gramStart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</w:t>
            </w:r>
            <w:proofErr w:type="gramEnd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Создана возможность для публикации открытых данных автоматизированной системы на </w:t>
            </w:r>
            <w:proofErr w:type="gramStart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веб-сайте МТСР. 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7: Пособия по беременности и родам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C419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7C4197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Положения о порядке предоставления пособия по временной нетрудоспособности и пособия по беременности и родам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юль 2018 года</w:t>
            </w:r>
          </w:p>
        </w:tc>
        <w:tc>
          <w:tcPr>
            <w:tcW w:w="7484" w:type="dxa"/>
            <w:shd w:val="clear" w:color="auto" w:fill="auto"/>
          </w:tcPr>
          <w:p w:rsidR="007C4197" w:rsidRDefault="007C4197" w:rsidP="002F6E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Положение утверждено Постановлением правительства КР.</w:t>
            </w:r>
          </w:p>
          <w:p w:rsidR="002F6E39" w:rsidRPr="00F67076" w:rsidRDefault="007C4197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собираемых с заявителя документов минимизировано, детализированный порядок возмещения расходов работодателя, отчеты для члена КФХ и индивидуально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предпринимателя на возмещение</w:t>
            </w: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пособия по беременности и родам отменены.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8: Пособия на погребение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C41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076">
              <w:rPr>
                <w:rFonts w:ascii="Times New Roman" w:hAnsi="Times New Roman"/>
                <w:sz w:val="24"/>
                <w:szCs w:val="24"/>
              </w:rPr>
              <w:t>Разработка новой редакции Методических указаний о порядке предоставления пособия по беременности и родам и о порядке предоставления ритуального пособия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76">
              <w:rPr>
                <w:rFonts w:ascii="Times New Roman" w:hAnsi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7C4197" w:rsidP="002F6E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2F6E39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7484" w:type="dxa"/>
            <w:shd w:val="clear" w:color="auto" w:fill="auto"/>
          </w:tcPr>
          <w:p w:rsidR="002F6E39" w:rsidRDefault="007C4197" w:rsidP="002F6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076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67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E39" w:rsidRPr="00F67076">
              <w:rPr>
                <w:rFonts w:ascii="Times New Roman" w:hAnsi="Times New Roman"/>
                <w:sz w:val="24"/>
                <w:szCs w:val="24"/>
              </w:rPr>
              <w:t>рекомендаци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F6E39" w:rsidRPr="00F67076">
              <w:rPr>
                <w:rFonts w:ascii="Times New Roman" w:hAnsi="Times New Roman"/>
                <w:sz w:val="24"/>
                <w:szCs w:val="24"/>
              </w:rPr>
              <w:t xml:space="preserve"> о порядке предоставления пособия по беременности и родам и о порядке предоставления ритуального пособия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утверждены приказом МТСР</w:t>
            </w:r>
            <w:r w:rsidR="002F6E39" w:rsidRPr="00F670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4197" w:rsidRDefault="007C4197" w:rsidP="002F6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собираемых с заявителя документов минимизировано</w:t>
            </w:r>
          </w:p>
          <w:p w:rsidR="007C4197" w:rsidRPr="00F67076" w:rsidRDefault="007C4197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орядок возмещения расходов работодателя, отчеты для члена КФХ и индивидуально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предпринимателя на возмещение</w:t>
            </w: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ритуального пособия отменены.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9: Денежные компенсации взамен льгот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7C41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076">
              <w:rPr>
                <w:rFonts w:ascii="Times New Roman" w:hAnsi="Times New Roman"/>
                <w:sz w:val="24"/>
                <w:szCs w:val="24"/>
              </w:rPr>
              <w:t>Разработка новой редакции Методической рекомендации «О порядке назначения ежемесячных денежных компенсаций взамен льгот»</w:t>
            </w:r>
            <w:r w:rsidR="007C4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76">
              <w:rPr>
                <w:rFonts w:ascii="Times New Roman" w:hAnsi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F6707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hAnsi="Times New Roman"/>
                <w:sz w:val="24"/>
                <w:szCs w:val="24"/>
              </w:rPr>
              <w:t>Проект Методической рекомендации «О порядке назначения ежемесячных денежных компенсаций взамен льгот».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7C41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общественных слушаний по проекту </w:t>
            </w:r>
            <w:r w:rsidRPr="00F67076">
              <w:rPr>
                <w:rFonts w:ascii="Times New Roman" w:hAnsi="Times New Roman"/>
                <w:sz w:val="24"/>
                <w:szCs w:val="24"/>
              </w:rPr>
              <w:t xml:space="preserve">Методической рекомендации «О </w:t>
            </w:r>
            <w:r w:rsidRPr="00F67076">
              <w:rPr>
                <w:rFonts w:ascii="Times New Roman" w:hAnsi="Times New Roman"/>
                <w:sz w:val="24"/>
                <w:szCs w:val="24"/>
              </w:rPr>
              <w:lastRenderedPageBreak/>
              <w:t>порядке назначения ежемесячных денежных компенсаций взамен льгот»</w:t>
            </w:r>
            <w:r w:rsidR="007C4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Собраны комментарии от общественности и проект </w:t>
            </w:r>
            <w:r w:rsidRPr="00F67076">
              <w:rPr>
                <w:rFonts w:ascii="Times New Roman" w:hAnsi="Times New Roman"/>
                <w:sz w:val="24"/>
                <w:szCs w:val="24"/>
              </w:rPr>
              <w:t>Методической рекомендации «О порядке назначения ежемесячных денежных компенсаций взамен льгот»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переработан с учетом комментариев.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7C41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076">
              <w:rPr>
                <w:rFonts w:ascii="Times New Roman" w:hAnsi="Times New Roman"/>
                <w:sz w:val="24"/>
                <w:szCs w:val="24"/>
              </w:rPr>
              <w:t>Утверждение Методической рекомендации приказом Министерства</w:t>
            </w:r>
            <w:r w:rsidR="007C41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076">
              <w:rPr>
                <w:rFonts w:ascii="Times New Roman" w:hAnsi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Pr="00F6707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Calibri" w:hAnsi="Times New Roman" w:cs="Times New Roman"/>
                <w:lang w:eastAsia="en-US"/>
              </w:rPr>
              <w:t>Приказ Министерства об утверждении Методических рекомендаций «О порядке назначения ежемесячных денежных компенсаций взамен льгот»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002060"/>
            <w:noWrap/>
            <w:vAlign w:val="center"/>
            <w:hideMark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коррупционного риска 4: Государственный социальный заказ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Коррупционный риск 12: Конкурсный отбор социальных проектов, финансирование, мониторинг и </w:t>
            </w:r>
            <w:proofErr w:type="gramStart"/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их реализацией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рабочей группы в МТСР для разработки на </w:t>
            </w:r>
            <w:proofErr w:type="gramStart"/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официальном</w:t>
            </w:r>
            <w:proofErr w:type="gramEnd"/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 xml:space="preserve"> веб-сайте МТСР раздела «Государственный социальный заказ»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МФ, МТСР</w:t>
            </w:r>
          </w:p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Май</w:t>
            </w:r>
            <w:r w:rsidRPr="00F6707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2018</w:t>
            </w:r>
          </w:p>
          <w:p w:rsidR="002F6E39" w:rsidRDefault="002F6E39" w:rsidP="002F6E3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Разработан регламент работы, определен состав и руководитель рабочей группы, назначен куратор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технического задания по разработке на </w:t>
            </w:r>
            <w:proofErr w:type="gramStart"/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официальном</w:t>
            </w:r>
            <w:proofErr w:type="gramEnd"/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 xml:space="preserve"> веб-сайте МТСР раздела «Государственный социальный заказ»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МФ, МТСР</w:t>
            </w:r>
          </w:p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Июнь</w:t>
            </w:r>
            <w:r w:rsidRPr="00F67076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 xml:space="preserve"> 2018</w:t>
            </w:r>
          </w:p>
          <w:p w:rsidR="002F6E39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 xml:space="preserve">В техническом задании прописаны требования по созданию возможности электронной подачи проектных предложений посредством сайта,  публикации всех поступивших проектных предложений с соблюдением законодательства </w:t>
            </w:r>
            <w:proofErr w:type="gramStart"/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gramEnd"/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 xml:space="preserve"> по защите персональных данных, публикации результатов конкурсного отбора (результаты оценки заявок с применением бальной системы, решений конкурсной комиссии и т.п.), результатов мониторинга реализации проектов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общественных слушаний по проекту </w:t>
            </w: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технического задания по разработке на </w:t>
            </w:r>
            <w:proofErr w:type="gramStart"/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>официальном</w:t>
            </w:r>
            <w:proofErr w:type="gramEnd"/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 xml:space="preserve"> веб-сайте МТСР раздела «Государственный социальный заказ»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8E4B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Июль </w:t>
            </w:r>
            <w:r w:rsidRPr="008E4B01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2018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Собраны комментарии от общественности и проект </w:t>
            </w:r>
            <w:r w:rsidRPr="00F67076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технического задания по разработке на официальном веб-сайте МТСР раздела «Государственный социальный заказ»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переработан с учетом комментариев.</w:t>
            </w:r>
            <w:proofErr w:type="gramEnd"/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AA067B" w:rsidP="00AA0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2F6E39" w:rsidRPr="00F67076">
              <w:rPr>
                <w:rFonts w:ascii="Times New Roman" w:eastAsia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F6E39" w:rsidRPr="00F670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портала</w:t>
            </w:r>
            <w:r w:rsidR="002F6E39" w:rsidRPr="00F67076">
              <w:rPr>
                <w:rFonts w:ascii="Times New Roman" w:eastAsia="Times New Roman" w:hAnsi="Times New Roman"/>
                <w:sz w:val="24"/>
                <w:szCs w:val="24"/>
              </w:rPr>
              <w:t xml:space="preserve"> «Государственный социальный заказ»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AA067B" w:rsidP="002F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МФ, </w:t>
            </w:r>
            <w:r w:rsidR="002F6E39" w:rsidRPr="00F67076">
              <w:rPr>
                <w:rFonts w:ascii="Times New Roman" w:hAnsi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AA067B" w:rsidP="002F6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2F6E39" w:rsidRPr="00F6707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AA067B" w:rsidP="00AA0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Разработан портал «Государственный социальный заказ», направленный на п</w:t>
            </w: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овышен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ие прозрачности и подотчетности</w:t>
            </w: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r w:rsidRPr="004052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государственного социального заказа.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002060"/>
            <w:noWrap/>
            <w:vAlign w:val="center"/>
            <w:hideMark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Зона коррупционного риска 5: Работа с безработными гражданами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13: Привлечение безработных к оплачиваемым общественным работам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755641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  <w:r w:rsidR="002F6E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общественных слушаний по проекту </w:t>
            </w:r>
            <w:r w:rsidRPr="00F670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административных регламентов государственной услуги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проведения оплачиваемых общественных работ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Собраны комментарии от общественности и проект </w:t>
            </w:r>
            <w:r w:rsidRPr="00F670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административных регламентов государственной услуги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проведения оплачиваемых общественных работ переработан с учетом комментариев.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7556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F6707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административного регламента государственной услуги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организации проведения оплачиваемых общественных работ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приказом МТСР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14: Выделение микрокредитов безработным гражданам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процесса ликвидации Микрокредитных агентств при МТСР </w:t>
            </w:r>
            <w:proofErr w:type="gramStart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установленном порядке в соответствии Гражданского Кодекса КР (статья 96, 97, 98), Закона КР «О микрофинансовых организациях», Положения «О создании микро кредитной компании и микрокредитных агентств в КР» в связи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внесенным изменением в Закон</w:t>
            </w:r>
            <w:r w:rsidRPr="00F6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Кыргызской Республики «О содействии занятости населения» от 3 августа 2015 года №214 в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</w:t>
            </w:r>
            <w:r w:rsidRPr="00F67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статьи 12. «Порядок предоставления уполномоченным </w:t>
            </w:r>
            <w:r w:rsidRPr="00F670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государственным органом финансовой поддержки официальным безработным, желающим заниматься предпринимательской деятельностью» признано считать утратившим, и вступило в силу с 1 апреля 2018 года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МТСР</w:t>
            </w:r>
          </w:p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МЮ</w:t>
            </w:r>
          </w:p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МФ</w:t>
            </w:r>
          </w:p>
          <w:p w:rsidR="002F6E39" w:rsidRPr="00F67076" w:rsidRDefault="002F6E39" w:rsidP="002F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НБ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процедуры специального администрирования в июне 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67076">
              <w:rPr>
                <w:rFonts w:ascii="Times New Roman" w:hAnsi="Times New Roman" w:cs="Times New Roman"/>
                <w:sz w:val="24"/>
                <w:szCs w:val="24"/>
              </w:rPr>
              <w:t>Принятие регистрирующим органом соответствующего решения о ликвидации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002060"/>
            <w:noWrap/>
            <w:vAlign w:val="center"/>
            <w:hideMark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Зона коррупционного риска 6: Аккредитация и мониторинг организаций работающих с детьми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15: Оценка субъектов, работающих в области оказания услуг детям, при аккредитации/переаккредитации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Положения об аккредитации субъектов, оказывающих услуги детям, находящимся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F2545D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="002F6E39"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года 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Положения об аккредитации субъектов, оказывающих услуги детям, находящимся в трудной жизненной ситуации переработан, оговорен порядок формирования, точный состав и порядок работы (и/или порядок проведения оценки) экспертных групп, четко определены сроки рассмотрения заявлений на аккредитацию, оговорены сроки повторной аккредитации, определен четкий порядок отбора в состав Комиссии независимых экспертов и представителей некоммерческих организаций, и др.</w:t>
            </w:r>
            <w:proofErr w:type="gramEnd"/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общественных слушаний по проекту Положения об аккредитации субъектов, оказывающих услуги детям, находящимся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Собраны комментарии от общественности и проект Положения об аккредитации субъектов, оказывающих услуги детям, находящимся в трудной жизненной ситуации переработан с учетом комментариев.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проекта Положения об аккредитации субъектов, оказывающих услуги детям, находящимся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года.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об аккредитации субъектов, оказывающих услуги детям, находящимся в трудной жизненной ситуации утверждено Постановлением ПКР.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16: Мониторинг деятельности организаций и учреждений, независимо от форм собственности, предоставляющих социальные услуги семьям и детям, находящимся в трудной жизненной ситуации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действия, что в пп.6.1. – 6.3. по переработке Положения об аккредитации субъектов, оказывающих услуги детям, находящимся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Август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об аккредитации субъектов, оказывающих услуги детям, находящимся в трудной жизненной ситуации переработаны и утверждены, положения о проведении мониторинга аккредитованных организаций детально описаны.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17: Проверка деятельности аккредитованных организаций на основании обращений, поступивших от территориальных подразделений уполномоченного органа, правоохранительных органов и других юридических или физических лиц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действия, что в пп.6.1. – 6.3. по переработке Положения об аккредитации субъектов, оказывающих услуги детям, находящимся в трудной жизненной ситуации.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– Август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об аккредитации субъектов, оказывающих услуги детям, находящимся в трудной жизненной ситуации переработаны и утверждены, детально описаны: порядок проведения проверки и порядок формирования состава комиссии по проверке аккредитованной организации, а также определено кто принимает решение о приостановлении действия сертификата об аккредитации.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18: Аккредитация субъектов, осуществляющих деятельность в области международного усыновления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в МТСР для переработки Положения о порядке аккредитации иностранных организаций по осуществлению на территории Кыргызской Республики межгосударственного усыновления (удочерения) детей - граждан Кыргызской Республики.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ай 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регламент работы, определен состав и руководитель рабочей группы, назначен куратор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Переработка Положения о порядке аккредитации иностранных организаций по осуществлению на территории Кыргызской Республики межгосударственного усыновления (удочерения) детей - граждан Кыргызской Республики.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Положения о порядке аккредитации иностранных организаций по осуществлению на территории Кыргызской Республики межгосударственного усыновления (удочерения) детей - граждан Кыргызской Республики переработан, четко определены сроки рассмотрения заявлений на аккредитацию, акт уполномоченного органа в обязательном порядке публикуется на веб-сайте МТСР, оговорены сроки повторной аккредитации, и др.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общественных слушаний по проекту Положения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порядке аккредитации иностранных организаций по осуществлению на территории Кыргызской Республики межгосударственного усыновления (удочерения) детей - граждан Кыргызской Республики.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Собраны комментарии от общественности и проект Положения о порядке аккредитации иностранных организаций по осуществлению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Кыргызской Республики межгосударственного усыновления (удочерения) детей - граждан Кыргызской Республики переработан с учетом комментариев.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проекта Положения о порядке аккредитации иностранных организаций по осуществлению на территории Кыргызской Республики межгосударственного усыновления (удочерения) детей - граждан Кыргызской Республики.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года.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порядке аккредитации иностранных организаций по осуществлению на территории Кыргызской Республики межгосударственного усыновления (удочерения) детей - граждан Кыргызской Республики утверждено Постановлением ПКР.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19: Мониторинг деятельности субъектов, осуществляющих деятельность в области международного усыновления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Те же действия, что в пп.6.1. – 6.5. по переработке Положения о порядке аккредитации иностранных организаций по осуществлению на территории Кыргызской Республики межгосударственного усыновления (удочерения) детей - граждан Кыргызской Республики.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Сентябрь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 о порядке аккредитации иностранных организаций по осуществлению на территории Кыргызской Республики межгосударственного усыновления (удочерения) детей - граждан Кыргызской Республики переработаны и утверждены, положения о проведении мониторинга аккредитованных организаций детально описаны.</w:t>
            </w:r>
          </w:p>
        </w:tc>
      </w:tr>
      <w:tr w:rsidR="002F6E39" w:rsidRPr="00F67076" w:rsidTr="00BA013A">
        <w:trPr>
          <w:trHeight w:val="570"/>
        </w:trPr>
        <w:tc>
          <w:tcPr>
            <w:tcW w:w="14992" w:type="dxa"/>
            <w:gridSpan w:val="6"/>
            <w:shd w:val="clear" w:color="auto" w:fill="002060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коррупционного риска 7: Гуманитарная помощь</w:t>
            </w:r>
          </w:p>
        </w:tc>
      </w:tr>
      <w:tr w:rsidR="002F6E39" w:rsidRPr="00F67076" w:rsidTr="00076BF6">
        <w:trPr>
          <w:trHeight w:val="570"/>
        </w:trPr>
        <w:tc>
          <w:tcPr>
            <w:tcW w:w="14992" w:type="dxa"/>
            <w:gridSpan w:val="6"/>
            <w:shd w:val="clear" w:color="auto" w:fill="548DD4" w:themeFill="text2" w:themeFillTint="99"/>
            <w:noWrap/>
            <w:vAlign w:val="center"/>
          </w:tcPr>
          <w:p w:rsidR="002F6E39" w:rsidRPr="00F67076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22: Координация порядка приема, учета, распределения гуманитарной помощи и проведение мониторинга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рабочей группы в МТСР для разработки на </w:t>
            </w:r>
            <w:proofErr w:type="gramStart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веб-сайте МТСР раздела «Гуманитарная помощь»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регламент работы, определен состав и руководитель рабочей группы, 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технического задания по разработке на </w:t>
            </w:r>
            <w:proofErr w:type="gramStart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веб-сайте МТСР раздела «Гуманитарная помощь»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МТСР 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техническом задании прописаны требования по созданию возможности публикации информации о поступающей гуманитарной помощи, о результатах распределения гуманитарной помощи и информацию о получателях.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F67076" w:rsidRDefault="002F6E39" w:rsidP="00C82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раздел «Гуманитарная помощь» согласно утв</w:t>
            </w:r>
            <w:r w:rsidR="00C82D8E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ержденному техническому заданию.</w:t>
            </w:r>
          </w:p>
        </w:tc>
        <w:tc>
          <w:tcPr>
            <w:tcW w:w="1276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F67076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07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Повышена прозрачность и подотчетность в сфере распределения гуманитарной помощи.</w:t>
            </w:r>
          </w:p>
        </w:tc>
      </w:tr>
      <w:tr w:rsidR="002F6E39" w:rsidRPr="00F67076" w:rsidTr="0088220C">
        <w:trPr>
          <w:trHeight w:val="422"/>
        </w:trPr>
        <w:tc>
          <w:tcPr>
            <w:tcW w:w="14992" w:type="dxa"/>
            <w:gridSpan w:val="6"/>
            <w:shd w:val="clear" w:color="auto" w:fill="1F497D" w:themeFill="text2"/>
            <w:noWrap/>
          </w:tcPr>
          <w:p w:rsidR="002F6E39" w:rsidRPr="0088220C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8220C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Зона коррупционного риска 8: Передача детей на усыновление (удочерение) гражданам Кыргызской Республики</w:t>
            </w:r>
          </w:p>
        </w:tc>
      </w:tr>
      <w:tr w:rsidR="002F6E39" w:rsidRPr="00F67076" w:rsidTr="0088220C">
        <w:trPr>
          <w:trHeight w:val="422"/>
        </w:trPr>
        <w:tc>
          <w:tcPr>
            <w:tcW w:w="14992" w:type="dxa"/>
            <w:gridSpan w:val="6"/>
            <w:shd w:val="clear" w:color="auto" w:fill="548DD4" w:themeFill="text2" w:themeFillTint="99"/>
            <w:noWrap/>
          </w:tcPr>
          <w:p w:rsidR="002F6E39" w:rsidRPr="00BA013A" w:rsidRDefault="002F6E39" w:rsidP="002F6E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Коррупционный риск 23: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Передача</w:t>
            </w:r>
            <w:r w:rsidRPr="00BA01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детей на усыновление (удочерение) гражданам Кыргызской Республики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BA013A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BA013A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 в МТСР для переработки Положения о порядке передачи детей на усыновление (удочерение) гражданам Кыргызской Республики и иностранным гражданам, а также Перечня заболеваний, при наличии которых лицо не может быть усыновителем, опекуном (попечителем) и приемным родителем, утвержденных постановлением Правительства Кыргызской Республики от 27 октября 2015 года №733.</w:t>
            </w:r>
          </w:p>
        </w:tc>
        <w:tc>
          <w:tcPr>
            <w:tcW w:w="1276" w:type="dxa"/>
            <w:shd w:val="clear" w:color="auto" w:fill="auto"/>
          </w:tcPr>
          <w:p w:rsidR="002F6E39" w:rsidRPr="00BA013A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BA013A" w:rsidRDefault="00AC1928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F6E39"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ай 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регламент работы, определен состав и руководитель рабочей группы, назначен куратор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BA013A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BA013A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Переработка Положения о порядке передачи детей на усыновление (удочерение) гражданам Кыргызской Республики и иностранным гражданам, а также Перечня заболеваний, при наличии которых лицо не может быть усыновителем, опекуном (попечителем) и приемным </w:t>
            </w: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родителем, утвержденных постановлением Правительства Кыргызской Республики от 27 октября 2015 года №733.</w:t>
            </w:r>
          </w:p>
        </w:tc>
        <w:tc>
          <w:tcPr>
            <w:tcW w:w="1276" w:type="dxa"/>
            <w:shd w:val="clear" w:color="auto" w:fill="auto"/>
          </w:tcPr>
          <w:p w:rsidR="002F6E39" w:rsidRPr="00BA013A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BA013A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Положения о порядке передачи детей на усыновление (удочерение) гражданам Кыргызской Республики и иностранным гражданам, а также Перечня заболеваний, при наличии которых лицо не может быть усыновителем, опекуном (попечителем) и приемным родителем, переработан, четко определены сроки рассмотрения заявлений на аккредитацию, акт уполномоченного органа в обязательном порядке публикуется на веб-сайте МТСР, оговорены сроки повторной аккредитации, и др.</w:t>
            </w:r>
            <w:proofErr w:type="gramEnd"/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BA013A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8.3</w:t>
            </w: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BA013A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общественных слушаний по проекту Положения о порядке передачи детей на усыновление (удочерение) гражданам Кыргызской Республики и иностранным гражданам, а также Перечня заболеваний, при наличии которых лицо не может быть усыновителем, опекуном (попечителем) и приемным родителем, утвержденных постановлением Правительства Кыргызской Республики от 27 октября 2015 года №733</w:t>
            </w:r>
          </w:p>
        </w:tc>
        <w:tc>
          <w:tcPr>
            <w:tcW w:w="1276" w:type="dxa"/>
            <w:shd w:val="clear" w:color="auto" w:fill="auto"/>
          </w:tcPr>
          <w:p w:rsidR="002F6E39" w:rsidRPr="00BA013A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BA013A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2018 года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Собраны комментарии от общественности и проект Положения о порядке передачи детей на усыновление (удочерение) гражданам Кыргызской Республики и иностранным гражданам, а также Перечня заболеваний, при наличии которых лицо не может быть усыновителем, опекуном (попечителем) и приемным родителем, утвержденных постановлением Правительства Кыргызской Республики переработан с учетом комментариев.</w:t>
            </w:r>
          </w:p>
        </w:tc>
      </w:tr>
      <w:tr w:rsidR="002F6E39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2F6E39" w:rsidRPr="00BA013A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F6E39" w:rsidRPr="00BA013A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проекта Положения о порядке передачи детей на усыновление (удочерение) гражданам Кыргызской Республики и иностранным гражданам, а также Перечня заболеваний, при наличии которых лицо не может быть усыновителем, опекуном (попечителем) и приемным родителем, утвержденных постановлением Правительства Кыргызской Республики от 27 октября 2015 года №733.</w:t>
            </w:r>
          </w:p>
        </w:tc>
        <w:tc>
          <w:tcPr>
            <w:tcW w:w="1276" w:type="dxa"/>
            <w:shd w:val="clear" w:color="auto" w:fill="auto"/>
          </w:tcPr>
          <w:p w:rsidR="002F6E39" w:rsidRPr="00BA013A" w:rsidRDefault="002F6E39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2F6E39" w:rsidRPr="00BA013A" w:rsidRDefault="00AC1928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Август-Октябрь </w:t>
            </w:r>
            <w:r w:rsidR="00F2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</w:t>
            </w:r>
            <w:r w:rsidR="002F6E39"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7484" w:type="dxa"/>
            <w:shd w:val="clear" w:color="auto" w:fill="auto"/>
          </w:tcPr>
          <w:p w:rsidR="002F6E39" w:rsidRPr="00F67076" w:rsidRDefault="002F6E39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1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порядке передачи детей на усыновление (удочерение) гражданам Кыргызской Республики и иностранным гражданам, а также Перечня заболеваний, при наличии которых лицо не может быть усыновителем, опекуном (попечителем) и приемным родителем, утверждено Постановлением ПКР.</w:t>
            </w:r>
          </w:p>
        </w:tc>
      </w:tr>
      <w:tr w:rsidR="00AA067B" w:rsidRPr="00F67076" w:rsidTr="00C82D8E">
        <w:trPr>
          <w:trHeight w:val="422"/>
        </w:trPr>
        <w:tc>
          <w:tcPr>
            <w:tcW w:w="14992" w:type="dxa"/>
            <w:gridSpan w:val="6"/>
            <w:shd w:val="clear" w:color="auto" w:fill="17365D" w:themeFill="text2" w:themeFillShade="BF"/>
            <w:noWrap/>
          </w:tcPr>
          <w:p w:rsidR="00AA067B" w:rsidRPr="00BA013A" w:rsidRDefault="00AA067B" w:rsidP="006F5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8E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Зона коррупционного риска 9: Выплата денежных пособий и компенсаций</w:t>
            </w:r>
          </w:p>
        </w:tc>
      </w:tr>
      <w:tr w:rsidR="00AA067B" w:rsidRPr="00F67076" w:rsidTr="00C82D8E">
        <w:trPr>
          <w:trHeight w:val="422"/>
        </w:trPr>
        <w:tc>
          <w:tcPr>
            <w:tcW w:w="14992" w:type="dxa"/>
            <w:gridSpan w:val="6"/>
            <w:shd w:val="clear" w:color="auto" w:fill="548DD4" w:themeFill="text2" w:themeFillTint="99"/>
            <w:noWrap/>
          </w:tcPr>
          <w:p w:rsidR="00AA067B" w:rsidRPr="00BA013A" w:rsidRDefault="00AA067B" w:rsidP="006F53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Коррупционный риск 24</w:t>
            </w:r>
            <w:r w:rsidRPr="004052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 Выплата денежных пособий и компенсаций в наличной форме</w:t>
            </w:r>
          </w:p>
        </w:tc>
      </w:tr>
      <w:tr w:rsidR="00AA067B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AA067B" w:rsidRDefault="00AA067B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A067B" w:rsidRPr="00BA013A" w:rsidRDefault="00C272C8" w:rsidP="00AA0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</w:t>
            </w:r>
            <w:r w:rsidR="00AA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поэтапный переход</w:t>
            </w:r>
            <w:r w:rsidR="00AA067B" w:rsidRPr="00AA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выплаты государственных пособий в безналичной форме</w:t>
            </w:r>
            <w:r w:rsidR="00AA06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AA067B" w:rsidRPr="00BA013A" w:rsidRDefault="00AA067B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AA067B" w:rsidRPr="00BA013A" w:rsidRDefault="00AA067B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2018 года</w:t>
            </w:r>
          </w:p>
        </w:tc>
        <w:tc>
          <w:tcPr>
            <w:tcW w:w="7484" w:type="dxa"/>
            <w:shd w:val="clear" w:color="auto" w:fill="auto"/>
          </w:tcPr>
          <w:p w:rsidR="00AA067B" w:rsidRPr="00BA013A" w:rsidRDefault="003212A4" w:rsidP="002F6E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</w:t>
            </w:r>
            <w:r w:rsidR="00C272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A0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 пособий выплачиваются в безналичной форме.</w:t>
            </w:r>
          </w:p>
        </w:tc>
      </w:tr>
      <w:tr w:rsidR="00602A1D" w:rsidRPr="00F67076" w:rsidTr="00602A1D">
        <w:trPr>
          <w:trHeight w:val="422"/>
        </w:trPr>
        <w:tc>
          <w:tcPr>
            <w:tcW w:w="14992" w:type="dxa"/>
            <w:gridSpan w:val="6"/>
            <w:shd w:val="clear" w:color="auto" w:fill="17365D" w:themeFill="text2" w:themeFillShade="BF"/>
            <w:noWrap/>
          </w:tcPr>
          <w:p w:rsidR="00602A1D" w:rsidRPr="00602A1D" w:rsidRDefault="00602A1D" w:rsidP="00602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Зона коррупционного риска 10: Управление персоналом</w:t>
            </w:r>
          </w:p>
        </w:tc>
      </w:tr>
      <w:tr w:rsidR="00602A1D" w:rsidRPr="00F67076" w:rsidTr="00602A1D">
        <w:trPr>
          <w:trHeight w:val="422"/>
        </w:trPr>
        <w:tc>
          <w:tcPr>
            <w:tcW w:w="14992" w:type="dxa"/>
            <w:gridSpan w:val="6"/>
            <w:shd w:val="clear" w:color="auto" w:fill="548DD4" w:themeFill="text2" w:themeFillTint="99"/>
            <w:noWrap/>
          </w:tcPr>
          <w:p w:rsidR="00602A1D" w:rsidRPr="00602A1D" w:rsidRDefault="00602A1D" w:rsidP="00602A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2A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Коррупционный риск 25: Назначение руководителей территориальных подразделений</w:t>
            </w:r>
          </w:p>
        </w:tc>
      </w:tr>
      <w:tr w:rsidR="00602A1D" w:rsidRPr="00F67076" w:rsidTr="00FC26DC">
        <w:trPr>
          <w:trHeight w:val="422"/>
        </w:trPr>
        <w:tc>
          <w:tcPr>
            <w:tcW w:w="817" w:type="dxa"/>
            <w:shd w:val="clear" w:color="auto" w:fill="auto"/>
            <w:noWrap/>
          </w:tcPr>
          <w:p w:rsidR="00602A1D" w:rsidRDefault="005A0C53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602A1D" w:rsidRDefault="00602A1D" w:rsidP="00AA06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0C53">
              <w:rPr>
                <w:rFonts w:ascii="Times New Roman" w:hAnsi="Times New Roman" w:cs="Times New Roman"/>
                <w:sz w:val="24"/>
                <w:szCs w:val="24"/>
              </w:rPr>
              <w:t>егулярная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отация руководителей территориальных подразделений МТСР</w:t>
            </w:r>
          </w:p>
        </w:tc>
        <w:tc>
          <w:tcPr>
            <w:tcW w:w="1276" w:type="dxa"/>
            <w:shd w:val="clear" w:color="auto" w:fill="auto"/>
          </w:tcPr>
          <w:p w:rsidR="00602A1D" w:rsidRDefault="005A0C53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1588" w:type="dxa"/>
            <w:shd w:val="clear" w:color="auto" w:fill="auto"/>
          </w:tcPr>
          <w:p w:rsidR="00602A1D" w:rsidRDefault="005A0C53" w:rsidP="002F6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484" w:type="dxa"/>
            <w:shd w:val="clear" w:color="auto" w:fill="auto"/>
          </w:tcPr>
          <w:p w:rsidR="002F2414" w:rsidRDefault="002F2414" w:rsidP="002F24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70%</w:t>
            </w:r>
            <w:r w:rsidR="005A0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руководителей </w:t>
            </w:r>
            <w:r w:rsidR="005A0C53">
              <w:rPr>
                <w:rFonts w:ascii="Times New Roman" w:hAnsi="Times New Roman" w:cs="Times New Roman"/>
                <w:sz w:val="24"/>
                <w:szCs w:val="24"/>
              </w:rPr>
              <w:t>территориальных подразделений МТСР ротируются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конца 2018 года.</w:t>
            </w:r>
          </w:p>
          <w:p w:rsidR="00602A1D" w:rsidRDefault="002F2414" w:rsidP="002F2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2019 года ежегодно ротируются не менее 20% руководителей территориальных подразделений МТСР</w:t>
            </w:r>
            <w:r w:rsidR="005A0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3A98" w:rsidRDefault="00813A98" w:rsidP="00F45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A1D" w:rsidRDefault="00602A1D" w:rsidP="00F45B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2A1D" w:rsidRPr="00F67076" w:rsidRDefault="00602A1D" w:rsidP="00F45B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2A1D" w:rsidRPr="00F67076" w:rsidSect="00853C03">
      <w:footerReference w:type="default" r:id="rId9"/>
      <w:pgSz w:w="16839" w:h="11907" w:orient="landscape" w:code="9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A0" w:rsidRDefault="00961DA0" w:rsidP="002C0F82">
      <w:pPr>
        <w:spacing w:after="0" w:line="240" w:lineRule="auto"/>
      </w:pPr>
      <w:r>
        <w:separator/>
      </w:r>
    </w:p>
  </w:endnote>
  <w:endnote w:type="continuationSeparator" w:id="0">
    <w:p w:rsidR="00961DA0" w:rsidRDefault="00961DA0" w:rsidP="002C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105330"/>
      <w:docPartObj>
        <w:docPartGallery w:val="Page Numbers (Bottom of Page)"/>
        <w:docPartUnique/>
      </w:docPartObj>
    </w:sdtPr>
    <w:sdtEndPr/>
    <w:sdtContent>
      <w:p w:rsidR="006054F8" w:rsidRDefault="006054F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9B">
          <w:rPr>
            <w:noProof/>
          </w:rPr>
          <w:t>1</w:t>
        </w:r>
        <w:r>
          <w:fldChar w:fldCharType="end"/>
        </w:r>
      </w:p>
    </w:sdtContent>
  </w:sdt>
  <w:p w:rsidR="006054F8" w:rsidRDefault="006054F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A0" w:rsidRDefault="00961DA0" w:rsidP="002C0F82">
      <w:pPr>
        <w:spacing w:after="0" w:line="240" w:lineRule="auto"/>
      </w:pPr>
      <w:r>
        <w:separator/>
      </w:r>
    </w:p>
  </w:footnote>
  <w:footnote w:type="continuationSeparator" w:id="0">
    <w:p w:rsidR="00961DA0" w:rsidRDefault="00961DA0" w:rsidP="002C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2390"/>
    <w:multiLevelType w:val="hybridMultilevel"/>
    <w:tmpl w:val="FA7E5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4B4B8B"/>
    <w:multiLevelType w:val="hybridMultilevel"/>
    <w:tmpl w:val="0CB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D2A4F"/>
    <w:multiLevelType w:val="hybridMultilevel"/>
    <w:tmpl w:val="0CB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56"/>
    <w:rsid w:val="0000148D"/>
    <w:rsid w:val="00001F40"/>
    <w:rsid w:val="00002CF1"/>
    <w:rsid w:val="000034BC"/>
    <w:rsid w:val="00004009"/>
    <w:rsid w:val="000041FA"/>
    <w:rsid w:val="000042DB"/>
    <w:rsid w:val="0000497F"/>
    <w:rsid w:val="000049B1"/>
    <w:rsid w:val="000059EF"/>
    <w:rsid w:val="000146B1"/>
    <w:rsid w:val="000159BD"/>
    <w:rsid w:val="00023D01"/>
    <w:rsid w:val="000260EA"/>
    <w:rsid w:val="00027B71"/>
    <w:rsid w:val="00030BBB"/>
    <w:rsid w:val="00030F1A"/>
    <w:rsid w:val="00037280"/>
    <w:rsid w:val="0004253D"/>
    <w:rsid w:val="000427B8"/>
    <w:rsid w:val="00044242"/>
    <w:rsid w:val="000443BE"/>
    <w:rsid w:val="0005019D"/>
    <w:rsid w:val="00052188"/>
    <w:rsid w:val="000551D5"/>
    <w:rsid w:val="00060BE3"/>
    <w:rsid w:val="0006454F"/>
    <w:rsid w:val="00066C81"/>
    <w:rsid w:val="00067D7E"/>
    <w:rsid w:val="000722FE"/>
    <w:rsid w:val="000723A4"/>
    <w:rsid w:val="00072E2D"/>
    <w:rsid w:val="000730E7"/>
    <w:rsid w:val="000738B5"/>
    <w:rsid w:val="0007509F"/>
    <w:rsid w:val="00076552"/>
    <w:rsid w:val="00076BF6"/>
    <w:rsid w:val="00080135"/>
    <w:rsid w:val="00085AEB"/>
    <w:rsid w:val="000973E6"/>
    <w:rsid w:val="000A2931"/>
    <w:rsid w:val="000A5341"/>
    <w:rsid w:val="000A5956"/>
    <w:rsid w:val="000B0E67"/>
    <w:rsid w:val="000B1D21"/>
    <w:rsid w:val="000B23E3"/>
    <w:rsid w:val="000B2A13"/>
    <w:rsid w:val="000B70A1"/>
    <w:rsid w:val="000C32C3"/>
    <w:rsid w:val="000C723F"/>
    <w:rsid w:val="000D31C9"/>
    <w:rsid w:val="000D41EC"/>
    <w:rsid w:val="000E3F89"/>
    <w:rsid w:val="000E4B99"/>
    <w:rsid w:val="000E63A1"/>
    <w:rsid w:val="000F03D6"/>
    <w:rsid w:val="000F1E55"/>
    <w:rsid w:val="000F586F"/>
    <w:rsid w:val="000F6529"/>
    <w:rsid w:val="000F7111"/>
    <w:rsid w:val="001071A7"/>
    <w:rsid w:val="001138AB"/>
    <w:rsid w:val="00114891"/>
    <w:rsid w:val="001162EB"/>
    <w:rsid w:val="00120E62"/>
    <w:rsid w:val="001223D4"/>
    <w:rsid w:val="00122CED"/>
    <w:rsid w:val="00131046"/>
    <w:rsid w:val="00131D08"/>
    <w:rsid w:val="0013633D"/>
    <w:rsid w:val="00136C62"/>
    <w:rsid w:val="00140332"/>
    <w:rsid w:val="00157683"/>
    <w:rsid w:val="001579B5"/>
    <w:rsid w:val="00157C48"/>
    <w:rsid w:val="0016188E"/>
    <w:rsid w:val="00161EEB"/>
    <w:rsid w:val="00162A79"/>
    <w:rsid w:val="00165CA4"/>
    <w:rsid w:val="0016717A"/>
    <w:rsid w:val="00167518"/>
    <w:rsid w:val="0018215E"/>
    <w:rsid w:val="00193B90"/>
    <w:rsid w:val="0019710A"/>
    <w:rsid w:val="001976CD"/>
    <w:rsid w:val="001A4C4F"/>
    <w:rsid w:val="001A5403"/>
    <w:rsid w:val="001A7328"/>
    <w:rsid w:val="001A747C"/>
    <w:rsid w:val="001A7A9D"/>
    <w:rsid w:val="001B1D70"/>
    <w:rsid w:val="001B34D8"/>
    <w:rsid w:val="001B3F9B"/>
    <w:rsid w:val="001B5A32"/>
    <w:rsid w:val="001B6430"/>
    <w:rsid w:val="001C368A"/>
    <w:rsid w:val="001C3B19"/>
    <w:rsid w:val="001D0D26"/>
    <w:rsid w:val="001D2F3A"/>
    <w:rsid w:val="001D3882"/>
    <w:rsid w:val="001D46B5"/>
    <w:rsid w:val="001D5236"/>
    <w:rsid w:val="001E02AA"/>
    <w:rsid w:val="001E4B15"/>
    <w:rsid w:val="001E4C9D"/>
    <w:rsid w:val="001E6647"/>
    <w:rsid w:val="001E692F"/>
    <w:rsid w:val="001E7DD1"/>
    <w:rsid w:val="001F0147"/>
    <w:rsid w:val="001F11F6"/>
    <w:rsid w:val="001F6792"/>
    <w:rsid w:val="00202A3F"/>
    <w:rsid w:val="00204113"/>
    <w:rsid w:val="00204D56"/>
    <w:rsid w:val="00205679"/>
    <w:rsid w:val="00205FF1"/>
    <w:rsid w:val="002103B5"/>
    <w:rsid w:val="00212DF6"/>
    <w:rsid w:val="00216893"/>
    <w:rsid w:val="00217597"/>
    <w:rsid w:val="0022330B"/>
    <w:rsid w:val="002261A0"/>
    <w:rsid w:val="002320F9"/>
    <w:rsid w:val="00233111"/>
    <w:rsid w:val="00235BF1"/>
    <w:rsid w:val="00236089"/>
    <w:rsid w:val="0023710F"/>
    <w:rsid w:val="00241B51"/>
    <w:rsid w:val="002532D1"/>
    <w:rsid w:val="0025743A"/>
    <w:rsid w:val="00257FCB"/>
    <w:rsid w:val="0026155A"/>
    <w:rsid w:val="00261DFB"/>
    <w:rsid w:val="00261FB9"/>
    <w:rsid w:val="00266439"/>
    <w:rsid w:val="00270B13"/>
    <w:rsid w:val="0027725E"/>
    <w:rsid w:val="00280E56"/>
    <w:rsid w:val="00282936"/>
    <w:rsid w:val="00282AC8"/>
    <w:rsid w:val="00286FC0"/>
    <w:rsid w:val="00291BD4"/>
    <w:rsid w:val="0029233C"/>
    <w:rsid w:val="00292AD9"/>
    <w:rsid w:val="00292DE4"/>
    <w:rsid w:val="002961DF"/>
    <w:rsid w:val="002A4322"/>
    <w:rsid w:val="002B1ED7"/>
    <w:rsid w:val="002B4C48"/>
    <w:rsid w:val="002C0583"/>
    <w:rsid w:val="002C0D04"/>
    <w:rsid w:val="002C0F82"/>
    <w:rsid w:val="002C1807"/>
    <w:rsid w:val="002C479B"/>
    <w:rsid w:val="002C5329"/>
    <w:rsid w:val="002C6059"/>
    <w:rsid w:val="002D00C9"/>
    <w:rsid w:val="002D01F6"/>
    <w:rsid w:val="002D28F3"/>
    <w:rsid w:val="002D31EB"/>
    <w:rsid w:val="002D3F20"/>
    <w:rsid w:val="002D5B7C"/>
    <w:rsid w:val="002D781F"/>
    <w:rsid w:val="002D7F59"/>
    <w:rsid w:val="002F2414"/>
    <w:rsid w:val="002F55D6"/>
    <w:rsid w:val="002F5B2B"/>
    <w:rsid w:val="002F609C"/>
    <w:rsid w:val="002F6E39"/>
    <w:rsid w:val="00300307"/>
    <w:rsid w:val="00301789"/>
    <w:rsid w:val="00315DF9"/>
    <w:rsid w:val="003212A4"/>
    <w:rsid w:val="003222C2"/>
    <w:rsid w:val="00322BB1"/>
    <w:rsid w:val="003308FA"/>
    <w:rsid w:val="00336A7F"/>
    <w:rsid w:val="00337401"/>
    <w:rsid w:val="00337F65"/>
    <w:rsid w:val="003409C5"/>
    <w:rsid w:val="0034185A"/>
    <w:rsid w:val="003420EB"/>
    <w:rsid w:val="00342773"/>
    <w:rsid w:val="003439E7"/>
    <w:rsid w:val="003440E9"/>
    <w:rsid w:val="00344385"/>
    <w:rsid w:val="00345C9C"/>
    <w:rsid w:val="00347734"/>
    <w:rsid w:val="00356C40"/>
    <w:rsid w:val="003701F7"/>
    <w:rsid w:val="00371C49"/>
    <w:rsid w:val="00371F2F"/>
    <w:rsid w:val="00373062"/>
    <w:rsid w:val="00373F14"/>
    <w:rsid w:val="003748A5"/>
    <w:rsid w:val="00375EC5"/>
    <w:rsid w:val="00376564"/>
    <w:rsid w:val="00376BEC"/>
    <w:rsid w:val="00390958"/>
    <w:rsid w:val="00390FB3"/>
    <w:rsid w:val="00395AE9"/>
    <w:rsid w:val="00396C83"/>
    <w:rsid w:val="003A1DD8"/>
    <w:rsid w:val="003B23B5"/>
    <w:rsid w:val="003B5715"/>
    <w:rsid w:val="003C0ED7"/>
    <w:rsid w:val="003C16CF"/>
    <w:rsid w:val="003C1754"/>
    <w:rsid w:val="003C3412"/>
    <w:rsid w:val="003D0029"/>
    <w:rsid w:val="003D4A85"/>
    <w:rsid w:val="003D60EF"/>
    <w:rsid w:val="003E0103"/>
    <w:rsid w:val="003E028E"/>
    <w:rsid w:val="003E2043"/>
    <w:rsid w:val="003E744F"/>
    <w:rsid w:val="003F0066"/>
    <w:rsid w:val="003F099D"/>
    <w:rsid w:val="003F1693"/>
    <w:rsid w:val="003F2257"/>
    <w:rsid w:val="003F76DD"/>
    <w:rsid w:val="003F7C39"/>
    <w:rsid w:val="00401509"/>
    <w:rsid w:val="00402E3B"/>
    <w:rsid w:val="0040522D"/>
    <w:rsid w:val="0040693B"/>
    <w:rsid w:val="00407065"/>
    <w:rsid w:val="004103EB"/>
    <w:rsid w:val="00410B12"/>
    <w:rsid w:val="0041625C"/>
    <w:rsid w:val="004214C7"/>
    <w:rsid w:val="00423AFC"/>
    <w:rsid w:val="004250A2"/>
    <w:rsid w:val="00427B81"/>
    <w:rsid w:val="00437AAD"/>
    <w:rsid w:val="0044076D"/>
    <w:rsid w:val="00442338"/>
    <w:rsid w:val="004477F7"/>
    <w:rsid w:val="004507D6"/>
    <w:rsid w:val="00451F53"/>
    <w:rsid w:val="004531C8"/>
    <w:rsid w:val="00453D31"/>
    <w:rsid w:val="00454D83"/>
    <w:rsid w:val="004552F0"/>
    <w:rsid w:val="00455509"/>
    <w:rsid w:val="00455A36"/>
    <w:rsid w:val="00461A28"/>
    <w:rsid w:val="00463FB0"/>
    <w:rsid w:val="00467285"/>
    <w:rsid w:val="00470E7C"/>
    <w:rsid w:val="00471221"/>
    <w:rsid w:val="004734D0"/>
    <w:rsid w:val="004734D9"/>
    <w:rsid w:val="00475FC7"/>
    <w:rsid w:val="00480B60"/>
    <w:rsid w:val="0048487E"/>
    <w:rsid w:val="00486D1C"/>
    <w:rsid w:val="0049004E"/>
    <w:rsid w:val="004913EF"/>
    <w:rsid w:val="004A0EB0"/>
    <w:rsid w:val="004A781C"/>
    <w:rsid w:val="004B494B"/>
    <w:rsid w:val="004B4D55"/>
    <w:rsid w:val="004B55C7"/>
    <w:rsid w:val="004B62FB"/>
    <w:rsid w:val="004B76BD"/>
    <w:rsid w:val="004C2EF9"/>
    <w:rsid w:val="004C3F86"/>
    <w:rsid w:val="004C6EE0"/>
    <w:rsid w:val="004D4790"/>
    <w:rsid w:val="004D549B"/>
    <w:rsid w:val="004D7910"/>
    <w:rsid w:val="004E0BB8"/>
    <w:rsid w:val="004E11A9"/>
    <w:rsid w:val="004E26C4"/>
    <w:rsid w:val="004E2E37"/>
    <w:rsid w:val="004E682B"/>
    <w:rsid w:val="004E72CC"/>
    <w:rsid w:val="004E77E1"/>
    <w:rsid w:val="004F07A7"/>
    <w:rsid w:val="004F12FF"/>
    <w:rsid w:val="004F1787"/>
    <w:rsid w:val="004F24E1"/>
    <w:rsid w:val="004F3356"/>
    <w:rsid w:val="004F3B10"/>
    <w:rsid w:val="004F414A"/>
    <w:rsid w:val="00500FE0"/>
    <w:rsid w:val="00501387"/>
    <w:rsid w:val="00502F4F"/>
    <w:rsid w:val="00504D1A"/>
    <w:rsid w:val="0050535B"/>
    <w:rsid w:val="005065FD"/>
    <w:rsid w:val="0051248D"/>
    <w:rsid w:val="005126B4"/>
    <w:rsid w:val="005216CC"/>
    <w:rsid w:val="00523A92"/>
    <w:rsid w:val="00530EF7"/>
    <w:rsid w:val="0053170A"/>
    <w:rsid w:val="005323B2"/>
    <w:rsid w:val="00534AB3"/>
    <w:rsid w:val="00537695"/>
    <w:rsid w:val="0054500A"/>
    <w:rsid w:val="00554196"/>
    <w:rsid w:val="00556EDC"/>
    <w:rsid w:val="00561F0D"/>
    <w:rsid w:val="005628F4"/>
    <w:rsid w:val="00563ADB"/>
    <w:rsid w:val="00564036"/>
    <w:rsid w:val="005655A1"/>
    <w:rsid w:val="00572B78"/>
    <w:rsid w:val="00580708"/>
    <w:rsid w:val="00582706"/>
    <w:rsid w:val="005833BF"/>
    <w:rsid w:val="00586D10"/>
    <w:rsid w:val="00593696"/>
    <w:rsid w:val="005A01E1"/>
    <w:rsid w:val="005A0C53"/>
    <w:rsid w:val="005A3C73"/>
    <w:rsid w:val="005A6C46"/>
    <w:rsid w:val="005A71A6"/>
    <w:rsid w:val="005B52A1"/>
    <w:rsid w:val="005D233F"/>
    <w:rsid w:val="005D321B"/>
    <w:rsid w:val="005D42A8"/>
    <w:rsid w:val="005D4505"/>
    <w:rsid w:val="005E217F"/>
    <w:rsid w:val="005E3D0A"/>
    <w:rsid w:val="005F1A43"/>
    <w:rsid w:val="005F4A9F"/>
    <w:rsid w:val="005F7416"/>
    <w:rsid w:val="005F7A14"/>
    <w:rsid w:val="00600B38"/>
    <w:rsid w:val="00602A1D"/>
    <w:rsid w:val="00603B0E"/>
    <w:rsid w:val="006054F8"/>
    <w:rsid w:val="00606A62"/>
    <w:rsid w:val="00610DE6"/>
    <w:rsid w:val="0061433C"/>
    <w:rsid w:val="006170BD"/>
    <w:rsid w:val="00623F36"/>
    <w:rsid w:val="00626117"/>
    <w:rsid w:val="0063661F"/>
    <w:rsid w:val="006411CE"/>
    <w:rsid w:val="00641255"/>
    <w:rsid w:val="006418A8"/>
    <w:rsid w:val="006503EC"/>
    <w:rsid w:val="00652385"/>
    <w:rsid w:val="00653855"/>
    <w:rsid w:val="00656163"/>
    <w:rsid w:val="0065639B"/>
    <w:rsid w:val="006635D8"/>
    <w:rsid w:val="00667CFD"/>
    <w:rsid w:val="00673EC1"/>
    <w:rsid w:val="00676642"/>
    <w:rsid w:val="00677783"/>
    <w:rsid w:val="00681B98"/>
    <w:rsid w:val="006836AD"/>
    <w:rsid w:val="00684310"/>
    <w:rsid w:val="00687AD1"/>
    <w:rsid w:val="00692204"/>
    <w:rsid w:val="00694B0D"/>
    <w:rsid w:val="006950F7"/>
    <w:rsid w:val="006A0EC0"/>
    <w:rsid w:val="006A3720"/>
    <w:rsid w:val="006A51BC"/>
    <w:rsid w:val="006B3093"/>
    <w:rsid w:val="006B5D7E"/>
    <w:rsid w:val="006B615E"/>
    <w:rsid w:val="006D3C9A"/>
    <w:rsid w:val="006D6F49"/>
    <w:rsid w:val="006E0220"/>
    <w:rsid w:val="006E3C7B"/>
    <w:rsid w:val="006E45E4"/>
    <w:rsid w:val="006E76EB"/>
    <w:rsid w:val="006F0D18"/>
    <w:rsid w:val="006F2E6D"/>
    <w:rsid w:val="006F2EA3"/>
    <w:rsid w:val="006F4B5D"/>
    <w:rsid w:val="006F531C"/>
    <w:rsid w:val="006F5680"/>
    <w:rsid w:val="00700AE9"/>
    <w:rsid w:val="00705282"/>
    <w:rsid w:val="00707C93"/>
    <w:rsid w:val="0071018A"/>
    <w:rsid w:val="007106EF"/>
    <w:rsid w:val="00713057"/>
    <w:rsid w:val="007138A5"/>
    <w:rsid w:val="00716352"/>
    <w:rsid w:val="00716C07"/>
    <w:rsid w:val="00716F62"/>
    <w:rsid w:val="007205C3"/>
    <w:rsid w:val="007209F6"/>
    <w:rsid w:val="007220C6"/>
    <w:rsid w:val="007227BC"/>
    <w:rsid w:val="007233D3"/>
    <w:rsid w:val="00723E60"/>
    <w:rsid w:val="0072560E"/>
    <w:rsid w:val="00727548"/>
    <w:rsid w:val="00731C54"/>
    <w:rsid w:val="007369AE"/>
    <w:rsid w:val="007372A0"/>
    <w:rsid w:val="00742F53"/>
    <w:rsid w:val="007430D7"/>
    <w:rsid w:val="007451BE"/>
    <w:rsid w:val="00745B64"/>
    <w:rsid w:val="00750A14"/>
    <w:rsid w:val="00755641"/>
    <w:rsid w:val="00763EDD"/>
    <w:rsid w:val="00770C74"/>
    <w:rsid w:val="007750E8"/>
    <w:rsid w:val="007828ED"/>
    <w:rsid w:val="0078446C"/>
    <w:rsid w:val="00784733"/>
    <w:rsid w:val="0078521A"/>
    <w:rsid w:val="00786903"/>
    <w:rsid w:val="007870C7"/>
    <w:rsid w:val="00792EE0"/>
    <w:rsid w:val="00795C1D"/>
    <w:rsid w:val="007A31B0"/>
    <w:rsid w:val="007A370D"/>
    <w:rsid w:val="007B2FCD"/>
    <w:rsid w:val="007B3A07"/>
    <w:rsid w:val="007C1C28"/>
    <w:rsid w:val="007C4197"/>
    <w:rsid w:val="007D160D"/>
    <w:rsid w:val="007D30AD"/>
    <w:rsid w:val="007D45B9"/>
    <w:rsid w:val="007D5BB2"/>
    <w:rsid w:val="007D6B29"/>
    <w:rsid w:val="007D703F"/>
    <w:rsid w:val="007E13FE"/>
    <w:rsid w:val="007E2A64"/>
    <w:rsid w:val="007E3DB8"/>
    <w:rsid w:val="007E4402"/>
    <w:rsid w:val="007E52CC"/>
    <w:rsid w:val="007E7809"/>
    <w:rsid w:val="007E7CD8"/>
    <w:rsid w:val="007E7EBE"/>
    <w:rsid w:val="007F2571"/>
    <w:rsid w:val="007F3876"/>
    <w:rsid w:val="007F58E1"/>
    <w:rsid w:val="007F6EBE"/>
    <w:rsid w:val="008029C7"/>
    <w:rsid w:val="008063CF"/>
    <w:rsid w:val="008076DA"/>
    <w:rsid w:val="00811D67"/>
    <w:rsid w:val="00813A98"/>
    <w:rsid w:val="0081537F"/>
    <w:rsid w:val="008155AC"/>
    <w:rsid w:val="00816D59"/>
    <w:rsid w:val="00816FF2"/>
    <w:rsid w:val="008174F4"/>
    <w:rsid w:val="00820494"/>
    <w:rsid w:val="008236C3"/>
    <w:rsid w:val="00826FD1"/>
    <w:rsid w:val="0083181D"/>
    <w:rsid w:val="00834EB8"/>
    <w:rsid w:val="00837E59"/>
    <w:rsid w:val="008400AE"/>
    <w:rsid w:val="0084030F"/>
    <w:rsid w:val="008403B0"/>
    <w:rsid w:val="00844A7C"/>
    <w:rsid w:val="00847364"/>
    <w:rsid w:val="00853C03"/>
    <w:rsid w:val="0085477D"/>
    <w:rsid w:val="00866633"/>
    <w:rsid w:val="008671FB"/>
    <w:rsid w:val="00873F8E"/>
    <w:rsid w:val="0088220C"/>
    <w:rsid w:val="00884575"/>
    <w:rsid w:val="0088619E"/>
    <w:rsid w:val="00887229"/>
    <w:rsid w:val="0089114F"/>
    <w:rsid w:val="008926E5"/>
    <w:rsid w:val="0089282B"/>
    <w:rsid w:val="0089384E"/>
    <w:rsid w:val="008938CF"/>
    <w:rsid w:val="0089569D"/>
    <w:rsid w:val="00896051"/>
    <w:rsid w:val="00896D8F"/>
    <w:rsid w:val="008A4B78"/>
    <w:rsid w:val="008A63A3"/>
    <w:rsid w:val="008A64CE"/>
    <w:rsid w:val="008B3964"/>
    <w:rsid w:val="008B6003"/>
    <w:rsid w:val="008C0C00"/>
    <w:rsid w:val="008C2772"/>
    <w:rsid w:val="008C4688"/>
    <w:rsid w:val="008C67F8"/>
    <w:rsid w:val="008C6EBA"/>
    <w:rsid w:val="008C7855"/>
    <w:rsid w:val="008D146B"/>
    <w:rsid w:val="008D3470"/>
    <w:rsid w:val="008D4B9E"/>
    <w:rsid w:val="008D79A0"/>
    <w:rsid w:val="008E03BC"/>
    <w:rsid w:val="008E1879"/>
    <w:rsid w:val="008E25E3"/>
    <w:rsid w:val="008E37F1"/>
    <w:rsid w:val="008E3ECC"/>
    <w:rsid w:val="008E441B"/>
    <w:rsid w:val="008E4B01"/>
    <w:rsid w:val="008E7B0B"/>
    <w:rsid w:val="008F36BD"/>
    <w:rsid w:val="008F759F"/>
    <w:rsid w:val="009003C1"/>
    <w:rsid w:val="009020AC"/>
    <w:rsid w:val="009020E1"/>
    <w:rsid w:val="00905591"/>
    <w:rsid w:val="009062FC"/>
    <w:rsid w:val="00907804"/>
    <w:rsid w:val="009118C7"/>
    <w:rsid w:val="00925D17"/>
    <w:rsid w:val="00926056"/>
    <w:rsid w:val="00926B4A"/>
    <w:rsid w:val="00930D04"/>
    <w:rsid w:val="00932703"/>
    <w:rsid w:val="00934891"/>
    <w:rsid w:val="0094406A"/>
    <w:rsid w:val="00946C84"/>
    <w:rsid w:val="00950AE7"/>
    <w:rsid w:val="00950D35"/>
    <w:rsid w:val="00955126"/>
    <w:rsid w:val="009618E7"/>
    <w:rsid w:val="00961DA0"/>
    <w:rsid w:val="00961E03"/>
    <w:rsid w:val="009624DD"/>
    <w:rsid w:val="009708D4"/>
    <w:rsid w:val="00971E51"/>
    <w:rsid w:val="0097366C"/>
    <w:rsid w:val="00974828"/>
    <w:rsid w:val="00975234"/>
    <w:rsid w:val="0098181C"/>
    <w:rsid w:val="00983606"/>
    <w:rsid w:val="00987229"/>
    <w:rsid w:val="00990563"/>
    <w:rsid w:val="0099061B"/>
    <w:rsid w:val="00991267"/>
    <w:rsid w:val="00992557"/>
    <w:rsid w:val="00994907"/>
    <w:rsid w:val="0099548A"/>
    <w:rsid w:val="00996C53"/>
    <w:rsid w:val="009A28DB"/>
    <w:rsid w:val="009A628C"/>
    <w:rsid w:val="009B183F"/>
    <w:rsid w:val="009B3703"/>
    <w:rsid w:val="009B61B7"/>
    <w:rsid w:val="009B6C37"/>
    <w:rsid w:val="009C225F"/>
    <w:rsid w:val="009C2C84"/>
    <w:rsid w:val="009C76E9"/>
    <w:rsid w:val="009D17C6"/>
    <w:rsid w:val="009D1F87"/>
    <w:rsid w:val="009D2054"/>
    <w:rsid w:val="009D2408"/>
    <w:rsid w:val="009D4377"/>
    <w:rsid w:val="009D5713"/>
    <w:rsid w:val="009D573E"/>
    <w:rsid w:val="009D6A17"/>
    <w:rsid w:val="009D6CC4"/>
    <w:rsid w:val="009E26B1"/>
    <w:rsid w:val="009E31B9"/>
    <w:rsid w:val="009E464E"/>
    <w:rsid w:val="009E51BD"/>
    <w:rsid w:val="009E5EF3"/>
    <w:rsid w:val="009E76F8"/>
    <w:rsid w:val="009F2348"/>
    <w:rsid w:val="009F2765"/>
    <w:rsid w:val="00A036B5"/>
    <w:rsid w:val="00A037B3"/>
    <w:rsid w:val="00A0477D"/>
    <w:rsid w:val="00A0507E"/>
    <w:rsid w:val="00A052F5"/>
    <w:rsid w:val="00A0759C"/>
    <w:rsid w:val="00A1077F"/>
    <w:rsid w:val="00A10C7C"/>
    <w:rsid w:val="00A127E0"/>
    <w:rsid w:val="00A17F98"/>
    <w:rsid w:val="00A25993"/>
    <w:rsid w:val="00A26CA9"/>
    <w:rsid w:val="00A26E2B"/>
    <w:rsid w:val="00A27CB2"/>
    <w:rsid w:val="00A34468"/>
    <w:rsid w:val="00A35358"/>
    <w:rsid w:val="00A35CFD"/>
    <w:rsid w:val="00A3677F"/>
    <w:rsid w:val="00A37499"/>
    <w:rsid w:val="00A4059C"/>
    <w:rsid w:val="00A4257F"/>
    <w:rsid w:val="00A42F23"/>
    <w:rsid w:val="00A46368"/>
    <w:rsid w:val="00A46BF6"/>
    <w:rsid w:val="00A51CFD"/>
    <w:rsid w:val="00A52374"/>
    <w:rsid w:val="00A530CD"/>
    <w:rsid w:val="00A536E2"/>
    <w:rsid w:val="00A537F6"/>
    <w:rsid w:val="00A63486"/>
    <w:rsid w:val="00A65346"/>
    <w:rsid w:val="00A66182"/>
    <w:rsid w:val="00A67972"/>
    <w:rsid w:val="00A67FED"/>
    <w:rsid w:val="00A702CA"/>
    <w:rsid w:val="00A757D2"/>
    <w:rsid w:val="00A77E8A"/>
    <w:rsid w:val="00A81729"/>
    <w:rsid w:val="00A8409B"/>
    <w:rsid w:val="00A92AE9"/>
    <w:rsid w:val="00A935E3"/>
    <w:rsid w:val="00A94958"/>
    <w:rsid w:val="00A94FF7"/>
    <w:rsid w:val="00A96F2E"/>
    <w:rsid w:val="00A970C5"/>
    <w:rsid w:val="00A9710A"/>
    <w:rsid w:val="00AA067B"/>
    <w:rsid w:val="00AA0AA8"/>
    <w:rsid w:val="00AA1194"/>
    <w:rsid w:val="00AA498B"/>
    <w:rsid w:val="00AA4F0B"/>
    <w:rsid w:val="00AA5DE7"/>
    <w:rsid w:val="00AA774E"/>
    <w:rsid w:val="00AB09B3"/>
    <w:rsid w:val="00AB20D5"/>
    <w:rsid w:val="00AB39B5"/>
    <w:rsid w:val="00AC1928"/>
    <w:rsid w:val="00AC59E5"/>
    <w:rsid w:val="00AC7BE8"/>
    <w:rsid w:val="00AD4E72"/>
    <w:rsid w:val="00AD7E2E"/>
    <w:rsid w:val="00AE10FE"/>
    <w:rsid w:val="00AE3B2B"/>
    <w:rsid w:val="00AE4D5A"/>
    <w:rsid w:val="00AF09A0"/>
    <w:rsid w:val="00AF13AC"/>
    <w:rsid w:val="00AF2CB3"/>
    <w:rsid w:val="00B04509"/>
    <w:rsid w:val="00B07642"/>
    <w:rsid w:val="00B10572"/>
    <w:rsid w:val="00B13B1C"/>
    <w:rsid w:val="00B17F59"/>
    <w:rsid w:val="00B207E3"/>
    <w:rsid w:val="00B30B94"/>
    <w:rsid w:val="00B30E5B"/>
    <w:rsid w:val="00B32558"/>
    <w:rsid w:val="00B32771"/>
    <w:rsid w:val="00B34225"/>
    <w:rsid w:val="00B36A7A"/>
    <w:rsid w:val="00B40F81"/>
    <w:rsid w:val="00B425C4"/>
    <w:rsid w:val="00B42ACE"/>
    <w:rsid w:val="00B42C28"/>
    <w:rsid w:val="00B46C39"/>
    <w:rsid w:val="00B47EBC"/>
    <w:rsid w:val="00B52B6B"/>
    <w:rsid w:val="00B55538"/>
    <w:rsid w:val="00B57E52"/>
    <w:rsid w:val="00B61175"/>
    <w:rsid w:val="00B617B4"/>
    <w:rsid w:val="00B6196D"/>
    <w:rsid w:val="00B63148"/>
    <w:rsid w:val="00B915A0"/>
    <w:rsid w:val="00B93F44"/>
    <w:rsid w:val="00B956DA"/>
    <w:rsid w:val="00B963FA"/>
    <w:rsid w:val="00B976D0"/>
    <w:rsid w:val="00BA013A"/>
    <w:rsid w:val="00BA114C"/>
    <w:rsid w:val="00BA15BB"/>
    <w:rsid w:val="00BA2644"/>
    <w:rsid w:val="00BA30BA"/>
    <w:rsid w:val="00BA3950"/>
    <w:rsid w:val="00BA4026"/>
    <w:rsid w:val="00BA4197"/>
    <w:rsid w:val="00BA7072"/>
    <w:rsid w:val="00BA7C98"/>
    <w:rsid w:val="00BB2559"/>
    <w:rsid w:val="00BB5469"/>
    <w:rsid w:val="00BC367C"/>
    <w:rsid w:val="00BC3F32"/>
    <w:rsid w:val="00BC6C50"/>
    <w:rsid w:val="00BD330A"/>
    <w:rsid w:val="00BD49BB"/>
    <w:rsid w:val="00BD6151"/>
    <w:rsid w:val="00BD7932"/>
    <w:rsid w:val="00BE5588"/>
    <w:rsid w:val="00BE6CC0"/>
    <w:rsid w:val="00BE7D9B"/>
    <w:rsid w:val="00BF0757"/>
    <w:rsid w:val="00BF0CF6"/>
    <w:rsid w:val="00BF6100"/>
    <w:rsid w:val="00BF7035"/>
    <w:rsid w:val="00C03BB3"/>
    <w:rsid w:val="00C12EAF"/>
    <w:rsid w:val="00C132A3"/>
    <w:rsid w:val="00C2269E"/>
    <w:rsid w:val="00C24439"/>
    <w:rsid w:val="00C25278"/>
    <w:rsid w:val="00C25C1E"/>
    <w:rsid w:val="00C272C8"/>
    <w:rsid w:val="00C31A5A"/>
    <w:rsid w:val="00C31F9B"/>
    <w:rsid w:val="00C336E6"/>
    <w:rsid w:val="00C37163"/>
    <w:rsid w:val="00C41286"/>
    <w:rsid w:val="00C52AC5"/>
    <w:rsid w:val="00C52AFB"/>
    <w:rsid w:val="00C549E8"/>
    <w:rsid w:val="00C55000"/>
    <w:rsid w:val="00C57987"/>
    <w:rsid w:val="00C62FED"/>
    <w:rsid w:val="00C6351E"/>
    <w:rsid w:val="00C67577"/>
    <w:rsid w:val="00C67F37"/>
    <w:rsid w:val="00C70118"/>
    <w:rsid w:val="00C7085E"/>
    <w:rsid w:val="00C756C0"/>
    <w:rsid w:val="00C756C8"/>
    <w:rsid w:val="00C758A0"/>
    <w:rsid w:val="00C80B7A"/>
    <w:rsid w:val="00C819BB"/>
    <w:rsid w:val="00C82D8E"/>
    <w:rsid w:val="00C8554D"/>
    <w:rsid w:val="00C90A0F"/>
    <w:rsid w:val="00C944BA"/>
    <w:rsid w:val="00C97ADF"/>
    <w:rsid w:val="00CA2023"/>
    <w:rsid w:val="00CA24EF"/>
    <w:rsid w:val="00CA504A"/>
    <w:rsid w:val="00CA65AA"/>
    <w:rsid w:val="00CB21E2"/>
    <w:rsid w:val="00CB2C2C"/>
    <w:rsid w:val="00CB7E34"/>
    <w:rsid w:val="00CC0DBE"/>
    <w:rsid w:val="00CC1334"/>
    <w:rsid w:val="00CC1C60"/>
    <w:rsid w:val="00CC2141"/>
    <w:rsid w:val="00CC477D"/>
    <w:rsid w:val="00CC65C6"/>
    <w:rsid w:val="00CD1FC5"/>
    <w:rsid w:val="00CD2B16"/>
    <w:rsid w:val="00CE1CCC"/>
    <w:rsid w:val="00CE4034"/>
    <w:rsid w:val="00CE587B"/>
    <w:rsid w:val="00CE740C"/>
    <w:rsid w:val="00CF0FEB"/>
    <w:rsid w:val="00CF2A0A"/>
    <w:rsid w:val="00CF3E2A"/>
    <w:rsid w:val="00D03774"/>
    <w:rsid w:val="00D03D72"/>
    <w:rsid w:val="00D044ED"/>
    <w:rsid w:val="00D05B58"/>
    <w:rsid w:val="00D0704D"/>
    <w:rsid w:val="00D07C63"/>
    <w:rsid w:val="00D11754"/>
    <w:rsid w:val="00D12B61"/>
    <w:rsid w:val="00D12E10"/>
    <w:rsid w:val="00D15D3F"/>
    <w:rsid w:val="00D175B3"/>
    <w:rsid w:val="00D2108E"/>
    <w:rsid w:val="00D23960"/>
    <w:rsid w:val="00D30CFF"/>
    <w:rsid w:val="00D35427"/>
    <w:rsid w:val="00D3589C"/>
    <w:rsid w:val="00D36138"/>
    <w:rsid w:val="00D41B3E"/>
    <w:rsid w:val="00D4345E"/>
    <w:rsid w:val="00D438BF"/>
    <w:rsid w:val="00D45CCA"/>
    <w:rsid w:val="00D466E9"/>
    <w:rsid w:val="00D47160"/>
    <w:rsid w:val="00D50D64"/>
    <w:rsid w:val="00D52A0E"/>
    <w:rsid w:val="00D53C29"/>
    <w:rsid w:val="00D5506A"/>
    <w:rsid w:val="00D56101"/>
    <w:rsid w:val="00D62747"/>
    <w:rsid w:val="00D64433"/>
    <w:rsid w:val="00D64AF3"/>
    <w:rsid w:val="00D7083F"/>
    <w:rsid w:val="00D7097E"/>
    <w:rsid w:val="00D73AC6"/>
    <w:rsid w:val="00D73DAE"/>
    <w:rsid w:val="00D74095"/>
    <w:rsid w:val="00D7443E"/>
    <w:rsid w:val="00D761E6"/>
    <w:rsid w:val="00D82B51"/>
    <w:rsid w:val="00D84EC2"/>
    <w:rsid w:val="00D86B9E"/>
    <w:rsid w:val="00D86E74"/>
    <w:rsid w:val="00D8725E"/>
    <w:rsid w:val="00D90220"/>
    <w:rsid w:val="00DA0F95"/>
    <w:rsid w:val="00DA18BA"/>
    <w:rsid w:val="00DA3974"/>
    <w:rsid w:val="00DA3A67"/>
    <w:rsid w:val="00DA52AD"/>
    <w:rsid w:val="00DB07A3"/>
    <w:rsid w:val="00DB111C"/>
    <w:rsid w:val="00DB137A"/>
    <w:rsid w:val="00DB1599"/>
    <w:rsid w:val="00DB3741"/>
    <w:rsid w:val="00DB7820"/>
    <w:rsid w:val="00DC2CA5"/>
    <w:rsid w:val="00DC5C06"/>
    <w:rsid w:val="00DC6D01"/>
    <w:rsid w:val="00DE00E2"/>
    <w:rsid w:val="00DE4460"/>
    <w:rsid w:val="00DE7A04"/>
    <w:rsid w:val="00DE7F57"/>
    <w:rsid w:val="00DF05B5"/>
    <w:rsid w:val="00DF12A6"/>
    <w:rsid w:val="00DF3D74"/>
    <w:rsid w:val="00E01AE6"/>
    <w:rsid w:val="00E022DE"/>
    <w:rsid w:val="00E029A6"/>
    <w:rsid w:val="00E047B5"/>
    <w:rsid w:val="00E056EC"/>
    <w:rsid w:val="00E07692"/>
    <w:rsid w:val="00E220D3"/>
    <w:rsid w:val="00E24053"/>
    <w:rsid w:val="00E2429A"/>
    <w:rsid w:val="00E24CDB"/>
    <w:rsid w:val="00E25E17"/>
    <w:rsid w:val="00E268C3"/>
    <w:rsid w:val="00E3240C"/>
    <w:rsid w:val="00E32E8C"/>
    <w:rsid w:val="00E33A59"/>
    <w:rsid w:val="00E35806"/>
    <w:rsid w:val="00E36AC4"/>
    <w:rsid w:val="00E4155D"/>
    <w:rsid w:val="00E421F3"/>
    <w:rsid w:val="00E462B6"/>
    <w:rsid w:val="00E4774F"/>
    <w:rsid w:val="00E53E9F"/>
    <w:rsid w:val="00E60B65"/>
    <w:rsid w:val="00E60DE6"/>
    <w:rsid w:val="00E63E47"/>
    <w:rsid w:val="00E77846"/>
    <w:rsid w:val="00E807F6"/>
    <w:rsid w:val="00E80E6F"/>
    <w:rsid w:val="00E8649D"/>
    <w:rsid w:val="00E86E6E"/>
    <w:rsid w:val="00E875C7"/>
    <w:rsid w:val="00E94268"/>
    <w:rsid w:val="00E94465"/>
    <w:rsid w:val="00E97447"/>
    <w:rsid w:val="00EA0067"/>
    <w:rsid w:val="00EA1C6E"/>
    <w:rsid w:val="00EA2186"/>
    <w:rsid w:val="00EA292D"/>
    <w:rsid w:val="00EB224C"/>
    <w:rsid w:val="00EB24A7"/>
    <w:rsid w:val="00EB3D93"/>
    <w:rsid w:val="00EB4E7A"/>
    <w:rsid w:val="00EB54D7"/>
    <w:rsid w:val="00EB71C8"/>
    <w:rsid w:val="00EC1E23"/>
    <w:rsid w:val="00EC3199"/>
    <w:rsid w:val="00EC7D4B"/>
    <w:rsid w:val="00ED1F4F"/>
    <w:rsid w:val="00ED1FDD"/>
    <w:rsid w:val="00ED3AFF"/>
    <w:rsid w:val="00ED7FA6"/>
    <w:rsid w:val="00EE0BAB"/>
    <w:rsid w:val="00EE1A58"/>
    <w:rsid w:val="00EE332A"/>
    <w:rsid w:val="00EE4CE8"/>
    <w:rsid w:val="00EE5CC7"/>
    <w:rsid w:val="00EF37CB"/>
    <w:rsid w:val="00EF6B74"/>
    <w:rsid w:val="00EF73E4"/>
    <w:rsid w:val="00F10310"/>
    <w:rsid w:val="00F12050"/>
    <w:rsid w:val="00F2545D"/>
    <w:rsid w:val="00F2686F"/>
    <w:rsid w:val="00F275BB"/>
    <w:rsid w:val="00F319F4"/>
    <w:rsid w:val="00F355ED"/>
    <w:rsid w:val="00F37D17"/>
    <w:rsid w:val="00F41461"/>
    <w:rsid w:val="00F42A1D"/>
    <w:rsid w:val="00F4517C"/>
    <w:rsid w:val="00F45BA3"/>
    <w:rsid w:val="00F45DDA"/>
    <w:rsid w:val="00F460E6"/>
    <w:rsid w:val="00F474CF"/>
    <w:rsid w:val="00F47DA9"/>
    <w:rsid w:val="00F510B0"/>
    <w:rsid w:val="00F54491"/>
    <w:rsid w:val="00F65412"/>
    <w:rsid w:val="00F656DF"/>
    <w:rsid w:val="00F660CC"/>
    <w:rsid w:val="00F67076"/>
    <w:rsid w:val="00F67940"/>
    <w:rsid w:val="00F75922"/>
    <w:rsid w:val="00F76CB8"/>
    <w:rsid w:val="00F9143C"/>
    <w:rsid w:val="00F91DA5"/>
    <w:rsid w:val="00F93245"/>
    <w:rsid w:val="00F93B65"/>
    <w:rsid w:val="00F977E8"/>
    <w:rsid w:val="00FA1A21"/>
    <w:rsid w:val="00FA546B"/>
    <w:rsid w:val="00FB0135"/>
    <w:rsid w:val="00FB312C"/>
    <w:rsid w:val="00FB711B"/>
    <w:rsid w:val="00FC26DC"/>
    <w:rsid w:val="00FC56FF"/>
    <w:rsid w:val="00FC7D46"/>
    <w:rsid w:val="00FD1227"/>
    <w:rsid w:val="00FD3CD9"/>
    <w:rsid w:val="00FD3F14"/>
    <w:rsid w:val="00FD5890"/>
    <w:rsid w:val="00FD659D"/>
    <w:rsid w:val="00FE0312"/>
    <w:rsid w:val="00FE2788"/>
    <w:rsid w:val="00FE5C53"/>
    <w:rsid w:val="00FE72DD"/>
    <w:rsid w:val="00FE7316"/>
    <w:rsid w:val="00FF60C1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0B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BD"/>
    <w:rPr>
      <w:rFonts w:ascii="Lucida Grande CY" w:hAnsi="Lucida Grande CY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82B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2B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2B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2B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2B51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DB3741"/>
    <w:rPr>
      <w:color w:val="0000FF" w:themeColor="hyperlink"/>
      <w:u w:val="single"/>
    </w:rPr>
  </w:style>
  <w:style w:type="paragraph" w:customStyle="1" w:styleId="tkTekst">
    <w:name w:val="_Текст обычный (tkTekst)"/>
    <w:basedOn w:val="a"/>
    <w:rsid w:val="00B13B1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26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2C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0F82"/>
  </w:style>
  <w:style w:type="paragraph" w:styleId="af">
    <w:name w:val="footer"/>
    <w:basedOn w:val="a"/>
    <w:link w:val="af0"/>
    <w:uiPriority w:val="99"/>
    <w:unhideWhenUsed/>
    <w:rsid w:val="002C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0F82"/>
  </w:style>
  <w:style w:type="paragraph" w:customStyle="1" w:styleId="tkZagolovok2">
    <w:name w:val="_Заголовок Раздел (tkZagolovok2)"/>
    <w:basedOn w:val="a"/>
    <w:rsid w:val="00F37D1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Nazvanie">
    <w:name w:val="_Название (tkNazvanie)"/>
    <w:basedOn w:val="a"/>
    <w:rsid w:val="00DA18B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47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6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0BD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0BD"/>
    <w:rPr>
      <w:rFonts w:ascii="Lucida Grande CY" w:hAnsi="Lucida Grande CY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82B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2B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2B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2B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2B51"/>
    <w:rPr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DB3741"/>
    <w:rPr>
      <w:color w:val="0000FF" w:themeColor="hyperlink"/>
      <w:u w:val="single"/>
    </w:rPr>
  </w:style>
  <w:style w:type="paragraph" w:customStyle="1" w:styleId="tkTekst">
    <w:name w:val="_Текст обычный (tkTekst)"/>
    <w:basedOn w:val="a"/>
    <w:rsid w:val="00B13B1C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26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2C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C0F82"/>
  </w:style>
  <w:style w:type="paragraph" w:styleId="af">
    <w:name w:val="footer"/>
    <w:basedOn w:val="a"/>
    <w:link w:val="af0"/>
    <w:uiPriority w:val="99"/>
    <w:unhideWhenUsed/>
    <w:rsid w:val="002C0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C0F82"/>
  </w:style>
  <w:style w:type="paragraph" w:customStyle="1" w:styleId="tkZagolovok2">
    <w:name w:val="_Заголовок Раздел (tkZagolovok2)"/>
    <w:basedOn w:val="a"/>
    <w:rsid w:val="00F37D17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kNazvanie">
    <w:name w:val="_Название (tkNazvanie)"/>
    <w:basedOn w:val="a"/>
    <w:rsid w:val="00DA18BA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47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A8E6-6366-4F9D-97F6-30B3C17F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3419</Words>
  <Characters>19494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2018-04-25T04:14:00Z</cp:lastPrinted>
  <dcterms:created xsi:type="dcterms:W3CDTF">2018-05-11T05:41:00Z</dcterms:created>
  <dcterms:modified xsi:type="dcterms:W3CDTF">2018-05-11T05:41:00Z</dcterms:modified>
</cp:coreProperties>
</file>